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8A8" w:rsidRPr="00CA1919" w:rsidRDefault="00C308A8" w:rsidP="000E1967">
      <w:pPr>
        <w:pStyle w:val="Heading1"/>
        <w:rPr>
          <w:b/>
        </w:rPr>
      </w:pPr>
      <w:bookmarkStart w:id="0" w:name="_GoBack"/>
      <w:bookmarkEnd w:id="0"/>
      <w:r w:rsidRPr="00CA1919">
        <w:rPr>
          <w:b/>
        </w:rPr>
        <w:t>Census Surveys – Decennial and American Community Survey</w:t>
      </w:r>
      <w:r w:rsidR="00CA1919">
        <w:rPr>
          <w:b/>
        </w:rPr>
        <w:t xml:space="preserve"> </w:t>
      </w:r>
      <w:r w:rsidR="00B678A8" w:rsidRPr="00CA1919">
        <w:rPr>
          <w:b/>
        </w:rPr>
        <w:tab/>
      </w:r>
    </w:p>
    <w:p w:rsidR="00DE414C" w:rsidRDefault="00DE414C" w:rsidP="00DE414C"/>
    <w:p w:rsidR="00DE414C" w:rsidRDefault="00E75677" w:rsidP="00DE414C">
      <w:r>
        <w:t xml:space="preserve">Background:  </w:t>
      </w:r>
      <w:r w:rsidR="00DE414C">
        <w:t>The Census Bureau provides two primary surveys - decennial census and the American Community Survey (ACS).</w:t>
      </w:r>
    </w:p>
    <w:p w:rsidR="00DE414C" w:rsidRDefault="00DE414C" w:rsidP="00DE414C">
      <w:pPr>
        <w:pStyle w:val="ListParagraph"/>
        <w:numPr>
          <w:ilvl w:val="0"/>
          <w:numId w:val="6"/>
        </w:numPr>
      </w:pPr>
      <w:r>
        <w:t xml:space="preserve">The decennial census is now a short survey. Replacing the long survey is the ACS. </w:t>
      </w:r>
    </w:p>
    <w:p w:rsidR="00DE414C" w:rsidRDefault="00DE414C" w:rsidP="00DE414C">
      <w:pPr>
        <w:pStyle w:val="ListParagraph"/>
        <w:numPr>
          <w:ilvl w:val="0"/>
          <w:numId w:val="6"/>
        </w:numPr>
      </w:pPr>
      <w:r>
        <w:t xml:space="preserve">The ACS utilizes a continuous measurement process and is a “super sample.” Using multiple years of ACS data is more reliable than using only one year. </w:t>
      </w:r>
    </w:p>
    <w:p w:rsidR="00DE414C" w:rsidRDefault="00DE414C" w:rsidP="00DE414C">
      <w:r>
        <w:t>From the ACS the Census Bureau establishes annual population estimates.</w:t>
      </w:r>
    </w:p>
    <w:p w:rsidR="000E1967" w:rsidRDefault="00DE414C">
      <w:pPr>
        <w:pBdr>
          <w:bottom w:val="single" w:sz="6" w:space="1" w:color="auto"/>
        </w:pBdr>
      </w:pPr>
      <w:r>
        <w:t>We will review the decennial census (2010) and the ACS using the American FactFinder tool.</w:t>
      </w:r>
    </w:p>
    <w:p w:rsidR="00DE414C" w:rsidRDefault="00DE414C">
      <w:pPr>
        <w:pBdr>
          <w:bottom w:val="single" w:sz="6" w:space="1" w:color="auto"/>
        </w:pBdr>
      </w:pPr>
    </w:p>
    <w:p w:rsidR="00DE414C" w:rsidRDefault="00DE414C">
      <w:pPr>
        <w:rPr>
          <w:sz w:val="28"/>
          <w:szCs w:val="28"/>
        </w:rPr>
      </w:pPr>
    </w:p>
    <w:p w:rsidR="006C3FEC" w:rsidRPr="000E1967" w:rsidRDefault="00B678A8">
      <w:pPr>
        <w:rPr>
          <w:sz w:val="24"/>
          <w:szCs w:val="24"/>
          <w:u w:val="single"/>
        </w:rPr>
      </w:pPr>
      <w:r w:rsidRPr="000E1967">
        <w:rPr>
          <w:sz w:val="24"/>
          <w:szCs w:val="24"/>
          <w:u w:val="single"/>
        </w:rPr>
        <w:t>American Fact</w:t>
      </w:r>
      <w:r w:rsidR="0097331E" w:rsidRPr="000E1967">
        <w:rPr>
          <w:sz w:val="24"/>
          <w:szCs w:val="24"/>
          <w:u w:val="single"/>
        </w:rPr>
        <w:t>Finder tool</w:t>
      </w:r>
      <w:r w:rsidRPr="000E1967">
        <w:rPr>
          <w:sz w:val="24"/>
          <w:szCs w:val="24"/>
          <w:u w:val="single"/>
        </w:rPr>
        <w:t xml:space="preserve"> (</w:t>
      </w:r>
      <w:hyperlink r:id="rId8" w:history="1">
        <w:r w:rsidRPr="000E1967">
          <w:rPr>
            <w:rStyle w:val="Hyperlink"/>
            <w:sz w:val="24"/>
            <w:szCs w:val="24"/>
          </w:rPr>
          <w:t>http://factfinder.census.gov</w:t>
        </w:r>
      </w:hyperlink>
      <w:r w:rsidRPr="000E1967">
        <w:rPr>
          <w:sz w:val="24"/>
          <w:szCs w:val="24"/>
          <w:u w:val="single"/>
        </w:rPr>
        <w:t xml:space="preserve">)  </w:t>
      </w:r>
    </w:p>
    <w:p w:rsidR="00C75603" w:rsidRPr="000E1967" w:rsidRDefault="00C75603" w:rsidP="00C75603">
      <w:pPr>
        <w:pStyle w:val="NormalWeb"/>
        <w:spacing w:before="80" w:beforeAutospacing="0" w:after="0" w:afterAutospacing="0"/>
        <w:ind w:left="115" w:right="130"/>
        <w:rPr>
          <w:rFonts w:ascii="Arial" w:hAnsi="Arial" w:cs="Arial"/>
          <w:i/>
          <w:color w:val="000000"/>
          <w:sz w:val="20"/>
          <w:szCs w:val="20"/>
        </w:rPr>
      </w:pPr>
      <w:r w:rsidRPr="000E1967">
        <w:rPr>
          <w:rFonts w:ascii="Arial" w:hAnsi="Arial" w:cs="Arial"/>
          <w:i/>
          <w:color w:val="000000"/>
          <w:sz w:val="20"/>
          <w:szCs w:val="20"/>
        </w:rPr>
        <w:t>An electronic system for access and dissemination of Census Bureau data on the internet. The system offers prepackaged data and user-selected data tables and maps from Census 2000, the 1990 Census of Population and Housing, the 1997 and 2002 Economic Censuses, the Population Estimates Program, annual economic surveys and the American Community Survey. The system was formerly known as the Data Access and Dissemination System (DADS).</w:t>
      </w:r>
    </w:p>
    <w:p w:rsidR="00C75603" w:rsidRPr="000E1967" w:rsidRDefault="00C75603" w:rsidP="00C75603">
      <w:pPr>
        <w:pStyle w:val="NormalWeb"/>
        <w:spacing w:before="0" w:beforeAutospacing="0" w:after="0" w:afterAutospacing="0"/>
        <w:ind w:left="115" w:right="130"/>
        <w:rPr>
          <w:rFonts w:ascii="Arial" w:hAnsi="Arial" w:cs="Arial"/>
          <w:i/>
          <w:color w:val="000000"/>
          <w:sz w:val="20"/>
          <w:szCs w:val="20"/>
        </w:rPr>
      </w:pPr>
      <w:r w:rsidRPr="000E1967">
        <w:rPr>
          <w:rFonts w:ascii="Arial" w:hAnsi="Arial" w:cs="Arial"/>
          <w:i/>
          <w:color w:val="000000"/>
          <w:sz w:val="20"/>
          <w:szCs w:val="20"/>
        </w:rPr>
        <w:t> </w:t>
      </w:r>
    </w:p>
    <w:p w:rsidR="00C75603" w:rsidRPr="000E1967" w:rsidRDefault="00C75603" w:rsidP="00C75603">
      <w:pPr>
        <w:pStyle w:val="NormalWeb"/>
        <w:spacing w:before="80" w:beforeAutospacing="0" w:after="0" w:afterAutospacing="0"/>
        <w:ind w:left="115" w:right="130"/>
        <w:rPr>
          <w:rFonts w:ascii="Arial" w:hAnsi="Arial" w:cs="Arial"/>
          <w:color w:val="000000"/>
          <w:sz w:val="20"/>
          <w:szCs w:val="20"/>
        </w:rPr>
      </w:pPr>
      <w:r w:rsidRPr="000E1967">
        <w:rPr>
          <w:rFonts w:ascii="Arial" w:hAnsi="Arial" w:cs="Arial"/>
          <w:b/>
          <w:bCs/>
          <w:i/>
          <w:color w:val="000000"/>
          <w:sz w:val="20"/>
          <w:szCs w:val="20"/>
        </w:rPr>
        <w:t>Related help topics:</w:t>
      </w:r>
      <w:r w:rsidRPr="000E1967">
        <w:rPr>
          <w:rStyle w:val="apple-converted-space"/>
          <w:rFonts w:ascii="Arial" w:hAnsi="Arial" w:cs="Arial"/>
          <w:i/>
          <w:color w:val="000000"/>
          <w:sz w:val="20"/>
          <w:szCs w:val="20"/>
        </w:rPr>
        <w:t> </w:t>
      </w:r>
      <w:hyperlink r:id="rId9" w:history="1">
        <w:r w:rsidRPr="000E1967">
          <w:rPr>
            <w:rStyle w:val="Hyperlink"/>
            <w:rFonts w:ascii="Arial" w:hAnsi="Arial" w:cs="Arial"/>
            <w:i/>
            <w:sz w:val="20"/>
            <w:szCs w:val="20"/>
          </w:rPr>
          <w:t>How to Use American FactFinder</w:t>
        </w:r>
      </w:hyperlink>
      <w:r w:rsidRPr="000E1967">
        <w:rPr>
          <w:rFonts w:ascii="Arial" w:hAnsi="Arial" w:cs="Arial"/>
          <w:i/>
          <w:color w:val="000000"/>
          <w:sz w:val="20"/>
          <w:szCs w:val="20"/>
        </w:rPr>
        <w:t xml:space="preserve"> </w:t>
      </w:r>
      <w:r w:rsidRPr="000E1967">
        <w:rPr>
          <w:rFonts w:ascii="Arial" w:hAnsi="Arial" w:cs="Arial"/>
          <w:color w:val="000000"/>
          <w:sz w:val="20"/>
          <w:szCs w:val="20"/>
        </w:rPr>
        <w:t>–available from the glossary, includes a virtual tour of the tool.</w:t>
      </w:r>
    </w:p>
    <w:p w:rsidR="00284208" w:rsidRDefault="00284208" w:rsidP="00C75603">
      <w:pPr>
        <w:pStyle w:val="NormalWeb"/>
        <w:spacing w:before="80" w:beforeAutospacing="0" w:after="0" w:afterAutospacing="0"/>
        <w:ind w:left="115" w:right="130"/>
        <w:rPr>
          <w:rFonts w:ascii="Arial" w:hAnsi="Arial" w:cs="Arial"/>
          <w:color w:val="000000"/>
        </w:rPr>
      </w:pPr>
    </w:p>
    <w:p w:rsidR="00DE414C" w:rsidRDefault="00DE414C" w:rsidP="00EE74BD">
      <w:pPr>
        <w:rPr>
          <w:sz w:val="24"/>
          <w:szCs w:val="24"/>
          <w:u w:val="single"/>
        </w:rPr>
      </w:pPr>
    </w:p>
    <w:p w:rsidR="00EE74BD" w:rsidRPr="00DE414C" w:rsidRDefault="00EE74BD" w:rsidP="00EE74BD">
      <w:pPr>
        <w:rPr>
          <w:b/>
          <w:sz w:val="24"/>
          <w:szCs w:val="24"/>
          <w:u w:val="single"/>
        </w:rPr>
      </w:pPr>
      <w:r w:rsidRPr="00DE414C">
        <w:rPr>
          <w:b/>
          <w:sz w:val="24"/>
          <w:szCs w:val="24"/>
          <w:u w:val="single"/>
        </w:rPr>
        <w:t>Census surveys:</w:t>
      </w:r>
    </w:p>
    <w:p w:rsidR="00EE74BD" w:rsidRDefault="00EE74BD" w:rsidP="00EE74BD"/>
    <w:p w:rsidR="00EE74BD" w:rsidRPr="00E85C8C" w:rsidRDefault="00EE74BD" w:rsidP="00EE74BD">
      <w:pPr>
        <w:pStyle w:val="Heading3"/>
        <w:shd w:val="clear" w:color="auto" w:fill="FFFFFF"/>
        <w:spacing w:before="165" w:after="45" w:line="240" w:lineRule="atLeast"/>
        <w:rPr>
          <w:rFonts w:ascii="Arial" w:hAnsi="Arial" w:cs="Arial"/>
          <w:b/>
          <w:color w:val="444444"/>
          <w:sz w:val="20"/>
          <w:szCs w:val="20"/>
        </w:rPr>
      </w:pPr>
      <w:r w:rsidRPr="00E85C8C">
        <w:rPr>
          <w:rFonts w:ascii="Arial" w:hAnsi="Arial" w:cs="Arial"/>
          <w:b/>
          <w:color w:val="444444"/>
          <w:sz w:val="20"/>
          <w:szCs w:val="20"/>
        </w:rPr>
        <w:t>2010 Census</w:t>
      </w:r>
      <w:r w:rsidR="00DE414C" w:rsidRPr="00E85C8C">
        <w:rPr>
          <w:rFonts w:ascii="Arial" w:hAnsi="Arial" w:cs="Arial"/>
          <w:b/>
          <w:color w:val="444444"/>
          <w:sz w:val="20"/>
          <w:szCs w:val="20"/>
        </w:rPr>
        <w:t xml:space="preserve"> (decennial, now using a short form)</w:t>
      </w:r>
    </w:p>
    <w:p w:rsidR="00EE74BD" w:rsidRDefault="00820B41" w:rsidP="00EE74BD">
      <w:pPr>
        <w:numPr>
          <w:ilvl w:val="0"/>
          <w:numId w:val="2"/>
        </w:numPr>
        <w:shd w:val="clear" w:color="auto" w:fill="FFFFFF"/>
        <w:spacing w:after="0" w:line="240" w:lineRule="atLeast"/>
        <w:ind w:left="120"/>
        <w:rPr>
          <w:rFonts w:ascii="Arial" w:hAnsi="Arial" w:cs="Arial"/>
          <w:color w:val="888888"/>
          <w:sz w:val="18"/>
          <w:szCs w:val="18"/>
        </w:rPr>
      </w:pPr>
      <w:hyperlink r:id="rId10" w:history="1">
        <w:r w:rsidR="00EE74BD">
          <w:rPr>
            <w:rStyle w:val="Hyperlink"/>
            <w:rFonts w:ascii="Arial" w:hAnsi="Arial" w:cs="Arial"/>
            <w:b/>
            <w:bCs/>
            <w:color w:val="1C71C6"/>
            <w:sz w:val="18"/>
            <w:szCs w:val="18"/>
          </w:rPr>
          <w:t>General Population and Housing Characteristics (Population, Age, Sex, Race, Households and Housing, ...)</w:t>
        </w:r>
      </w:hyperlink>
    </w:p>
    <w:p w:rsidR="00EE74BD" w:rsidRDefault="00820B41" w:rsidP="00EE74BD">
      <w:pPr>
        <w:numPr>
          <w:ilvl w:val="0"/>
          <w:numId w:val="2"/>
        </w:numPr>
        <w:shd w:val="clear" w:color="auto" w:fill="FFFFFF"/>
        <w:spacing w:after="0" w:line="240" w:lineRule="atLeast"/>
        <w:ind w:left="120"/>
        <w:rPr>
          <w:rFonts w:ascii="Arial" w:hAnsi="Arial" w:cs="Arial"/>
          <w:color w:val="888888"/>
          <w:sz w:val="18"/>
          <w:szCs w:val="18"/>
        </w:rPr>
      </w:pPr>
      <w:hyperlink r:id="rId11" w:history="1">
        <w:r w:rsidR="00EE74BD">
          <w:rPr>
            <w:rStyle w:val="Hyperlink"/>
            <w:rFonts w:ascii="Arial" w:hAnsi="Arial" w:cs="Arial"/>
            <w:b/>
            <w:bCs/>
            <w:color w:val="1C71C6"/>
            <w:sz w:val="18"/>
            <w:szCs w:val="18"/>
          </w:rPr>
          <w:t>Race and Hispanic or Latino Origin</w:t>
        </w:r>
      </w:hyperlink>
    </w:p>
    <w:p w:rsidR="00EE74BD" w:rsidRDefault="00820B41" w:rsidP="00EE74BD">
      <w:pPr>
        <w:numPr>
          <w:ilvl w:val="0"/>
          <w:numId w:val="2"/>
        </w:numPr>
        <w:shd w:val="clear" w:color="auto" w:fill="FFFFFF"/>
        <w:spacing w:after="0" w:line="240" w:lineRule="atLeast"/>
        <w:ind w:left="120"/>
        <w:rPr>
          <w:rFonts w:ascii="Arial" w:hAnsi="Arial" w:cs="Arial"/>
          <w:color w:val="888888"/>
          <w:sz w:val="18"/>
          <w:szCs w:val="18"/>
        </w:rPr>
      </w:pPr>
      <w:hyperlink r:id="rId12" w:history="1">
        <w:r w:rsidR="00EE74BD">
          <w:rPr>
            <w:rStyle w:val="Hyperlink"/>
            <w:rFonts w:ascii="Arial" w:hAnsi="Arial" w:cs="Arial"/>
            <w:b/>
            <w:bCs/>
            <w:color w:val="1C71C6"/>
            <w:sz w:val="18"/>
            <w:szCs w:val="18"/>
          </w:rPr>
          <w:t>Hispanic or Latino by Type (Mexican, Puerto Rican, ...)</w:t>
        </w:r>
      </w:hyperlink>
    </w:p>
    <w:p w:rsidR="00EE74BD" w:rsidRDefault="00820B41" w:rsidP="00EE74BD">
      <w:pPr>
        <w:numPr>
          <w:ilvl w:val="0"/>
          <w:numId w:val="2"/>
        </w:numPr>
        <w:shd w:val="clear" w:color="auto" w:fill="FFFFFF"/>
        <w:spacing w:after="0" w:line="240" w:lineRule="atLeast"/>
        <w:ind w:left="120"/>
        <w:rPr>
          <w:rFonts w:ascii="Arial" w:hAnsi="Arial" w:cs="Arial"/>
          <w:color w:val="888888"/>
          <w:sz w:val="18"/>
          <w:szCs w:val="18"/>
        </w:rPr>
      </w:pPr>
      <w:hyperlink r:id="rId13" w:history="1">
        <w:r w:rsidR="00EE74BD">
          <w:rPr>
            <w:rStyle w:val="Hyperlink"/>
            <w:rFonts w:ascii="Arial" w:hAnsi="Arial" w:cs="Arial"/>
            <w:b/>
            <w:bCs/>
            <w:color w:val="1C71C6"/>
            <w:sz w:val="18"/>
            <w:szCs w:val="18"/>
          </w:rPr>
          <w:t>Households and Families (Relationships, Children, Household Size, ...)</w:t>
        </w:r>
      </w:hyperlink>
    </w:p>
    <w:p w:rsidR="00EE74BD" w:rsidRDefault="00EE74BD" w:rsidP="00EE74BD">
      <w:pPr>
        <w:shd w:val="clear" w:color="auto" w:fill="FFFFFF"/>
        <w:spacing w:after="0" w:line="240" w:lineRule="atLeast"/>
        <w:ind w:left="-240"/>
        <w:rPr>
          <w:rFonts w:ascii="Arial" w:hAnsi="Arial" w:cs="Arial"/>
          <w:color w:val="888888"/>
          <w:sz w:val="18"/>
          <w:szCs w:val="18"/>
        </w:rPr>
      </w:pPr>
    </w:p>
    <w:p w:rsidR="00EE74BD" w:rsidRPr="00E85C8C" w:rsidRDefault="00EE74BD" w:rsidP="00EE74BD">
      <w:pPr>
        <w:pStyle w:val="Heading3"/>
        <w:shd w:val="clear" w:color="auto" w:fill="FFFFFF"/>
        <w:spacing w:before="165" w:after="45" w:line="240" w:lineRule="atLeast"/>
        <w:rPr>
          <w:rFonts w:ascii="Arial" w:hAnsi="Arial" w:cs="Arial"/>
          <w:b/>
          <w:color w:val="444444"/>
          <w:sz w:val="20"/>
          <w:szCs w:val="20"/>
        </w:rPr>
      </w:pPr>
      <w:r w:rsidRPr="00E85C8C">
        <w:rPr>
          <w:rFonts w:ascii="Arial" w:hAnsi="Arial" w:cs="Arial"/>
          <w:b/>
          <w:color w:val="444444"/>
          <w:sz w:val="20"/>
          <w:szCs w:val="20"/>
        </w:rPr>
        <w:t>2013 American Community Survey</w:t>
      </w:r>
      <w:r w:rsidR="00DE414C" w:rsidRPr="00E85C8C">
        <w:rPr>
          <w:rFonts w:ascii="Arial" w:hAnsi="Arial" w:cs="Arial"/>
          <w:b/>
          <w:color w:val="444444"/>
          <w:sz w:val="20"/>
          <w:szCs w:val="20"/>
        </w:rPr>
        <w:t xml:space="preserve"> (super sample)</w:t>
      </w:r>
      <w:r w:rsidRPr="00E85C8C">
        <w:rPr>
          <w:rFonts w:ascii="Arial" w:hAnsi="Arial" w:cs="Arial"/>
          <w:b/>
          <w:color w:val="444444"/>
          <w:sz w:val="20"/>
          <w:szCs w:val="20"/>
        </w:rPr>
        <w:tab/>
      </w:r>
      <w:r w:rsidRPr="00E85C8C">
        <w:rPr>
          <w:rFonts w:ascii="Arial" w:hAnsi="Arial" w:cs="Arial"/>
          <w:b/>
          <w:color w:val="444444"/>
          <w:sz w:val="20"/>
          <w:szCs w:val="20"/>
        </w:rPr>
        <w:tab/>
      </w:r>
      <w:r w:rsidRPr="00E85C8C">
        <w:rPr>
          <w:rFonts w:ascii="Arial" w:hAnsi="Arial" w:cs="Arial"/>
          <w:b/>
          <w:color w:val="444444"/>
          <w:sz w:val="20"/>
          <w:szCs w:val="20"/>
        </w:rPr>
        <w:tab/>
      </w:r>
    </w:p>
    <w:p w:rsidR="00EE74BD" w:rsidRDefault="00820B41" w:rsidP="00EE74BD">
      <w:pPr>
        <w:numPr>
          <w:ilvl w:val="0"/>
          <w:numId w:val="3"/>
        </w:numPr>
        <w:shd w:val="clear" w:color="auto" w:fill="FFFFFF"/>
        <w:spacing w:after="0" w:line="240" w:lineRule="atLeast"/>
        <w:ind w:left="120"/>
        <w:rPr>
          <w:rFonts w:ascii="Arial" w:hAnsi="Arial" w:cs="Arial"/>
          <w:color w:val="888888"/>
          <w:sz w:val="18"/>
          <w:szCs w:val="18"/>
        </w:rPr>
      </w:pPr>
      <w:hyperlink r:id="rId14" w:history="1">
        <w:r w:rsidR="00EE74BD">
          <w:rPr>
            <w:rStyle w:val="Hyperlink"/>
            <w:rFonts w:ascii="Arial" w:hAnsi="Arial" w:cs="Arial"/>
            <w:b/>
            <w:bCs/>
            <w:color w:val="1C71C6"/>
            <w:sz w:val="18"/>
            <w:szCs w:val="18"/>
          </w:rPr>
          <w:t>Demographic and Housing Estimates (Age, Sex, Race, Households and Housing, ...)</w:t>
        </w:r>
      </w:hyperlink>
    </w:p>
    <w:p w:rsidR="00DE414C" w:rsidRDefault="00DE414C">
      <w:pPr>
        <w:rPr>
          <w:rFonts w:ascii="Arial" w:eastAsiaTheme="majorEastAsia" w:hAnsi="Arial" w:cs="Arial"/>
          <w:color w:val="000000"/>
          <w:sz w:val="22"/>
          <w:szCs w:val="22"/>
        </w:rPr>
      </w:pPr>
      <w:r>
        <w:rPr>
          <w:rFonts w:ascii="Arial" w:hAnsi="Arial" w:cs="Arial"/>
          <w:color w:val="000000"/>
          <w:sz w:val="22"/>
          <w:szCs w:val="22"/>
        </w:rPr>
        <w:br w:type="page"/>
      </w:r>
    </w:p>
    <w:p w:rsidR="00EE74BD" w:rsidRPr="0013658C" w:rsidRDefault="00EE74BD" w:rsidP="00EE74BD">
      <w:pPr>
        <w:pStyle w:val="Heading1"/>
        <w:spacing w:before="120"/>
        <w:ind w:right="130"/>
        <w:rPr>
          <w:rFonts w:ascii="Arial" w:hAnsi="Arial" w:cs="Arial"/>
          <w:color w:val="000000"/>
          <w:sz w:val="18"/>
          <w:szCs w:val="18"/>
        </w:rPr>
      </w:pPr>
      <w:r>
        <w:rPr>
          <w:rFonts w:ascii="Arial" w:hAnsi="Arial" w:cs="Arial"/>
          <w:color w:val="000000"/>
          <w:sz w:val="22"/>
          <w:szCs w:val="22"/>
        </w:rPr>
        <w:lastRenderedPageBreak/>
        <w:t xml:space="preserve">American Community Survey (ACS) </w:t>
      </w:r>
      <w:r w:rsidRPr="0013658C">
        <w:rPr>
          <w:rFonts w:ascii="Arial" w:hAnsi="Arial" w:cs="Arial"/>
          <w:color w:val="000000"/>
          <w:sz w:val="18"/>
          <w:szCs w:val="18"/>
        </w:rPr>
        <w:t>(</w:t>
      </w:r>
      <w:hyperlink r:id="rId15" w:anchor="glossary.htm" w:history="1">
        <w:r w:rsidRPr="0013658C">
          <w:rPr>
            <w:rStyle w:val="Hyperlink"/>
            <w:rFonts w:ascii="Arial" w:hAnsi="Arial" w:cs="Arial"/>
            <w:sz w:val="18"/>
            <w:szCs w:val="18"/>
          </w:rPr>
          <w:t>http://factfinder.census.gov/help/en/index.htm#glossary.htm</w:t>
        </w:r>
      </w:hyperlink>
      <w:r w:rsidRPr="0013658C">
        <w:rPr>
          <w:rFonts w:ascii="Arial" w:hAnsi="Arial" w:cs="Arial"/>
          <w:color w:val="000000"/>
          <w:sz w:val="18"/>
          <w:szCs w:val="18"/>
        </w:rPr>
        <w:t xml:space="preserve">) </w:t>
      </w:r>
    </w:p>
    <w:p w:rsidR="00EE74BD" w:rsidRDefault="00EE74BD" w:rsidP="00EE74BD">
      <w:pPr>
        <w:pStyle w:val="NormalWeb"/>
        <w:spacing w:before="80" w:beforeAutospacing="0" w:after="0" w:afterAutospacing="0"/>
        <w:ind w:left="115" w:right="130"/>
        <w:rPr>
          <w:rFonts w:ascii="Arial" w:hAnsi="Arial" w:cs="Arial"/>
          <w:color w:val="000000"/>
          <w:sz w:val="18"/>
          <w:szCs w:val="18"/>
        </w:rPr>
      </w:pPr>
      <w:r>
        <w:rPr>
          <w:rFonts w:ascii="Arial" w:hAnsi="Arial" w:cs="Arial"/>
          <w:color w:val="000000"/>
          <w:sz w:val="18"/>
          <w:szCs w:val="18"/>
        </w:rPr>
        <w:t>The American Community Survey (ACS) is a nationwide survey designed to provide communities a fresh look at how they are changing. The ACS replaced the decennial census long form in 2010 and thereafter by collecting long form type information throughout the decade rather than only once every 10 years.</w:t>
      </w:r>
    </w:p>
    <w:p w:rsidR="00EE74BD" w:rsidRDefault="00EE74BD" w:rsidP="00EE74BD">
      <w:pPr>
        <w:pStyle w:val="NormalWeb"/>
        <w:spacing w:before="80" w:beforeAutospacing="0" w:after="0" w:afterAutospacing="0"/>
        <w:ind w:left="115" w:right="130"/>
        <w:rPr>
          <w:rFonts w:ascii="Arial" w:hAnsi="Arial" w:cs="Arial"/>
          <w:color w:val="000000"/>
          <w:sz w:val="18"/>
          <w:szCs w:val="18"/>
        </w:rPr>
      </w:pPr>
      <w:r>
        <w:rPr>
          <w:rFonts w:ascii="Arial" w:hAnsi="Arial" w:cs="Arial"/>
          <w:color w:val="000000"/>
          <w:sz w:val="18"/>
          <w:szCs w:val="18"/>
        </w:rPr>
        <w:t>Questionnaires are mailed to a sample of addresses to obtain information about households -- that is, about each person and the housing unit itself.</w:t>
      </w:r>
    </w:p>
    <w:p w:rsidR="00EE74BD" w:rsidRDefault="00EE74BD" w:rsidP="00EE74BD">
      <w:pPr>
        <w:pStyle w:val="NormalWeb"/>
        <w:spacing w:before="80" w:beforeAutospacing="0" w:after="0" w:afterAutospacing="0"/>
        <w:ind w:left="115" w:right="130"/>
        <w:rPr>
          <w:rFonts w:ascii="Arial" w:hAnsi="Arial" w:cs="Arial"/>
          <w:color w:val="000000"/>
          <w:sz w:val="18"/>
          <w:szCs w:val="18"/>
        </w:rPr>
      </w:pPr>
      <w:r>
        <w:rPr>
          <w:rFonts w:ascii="Arial" w:hAnsi="Arial" w:cs="Arial"/>
          <w:color w:val="000000"/>
          <w:sz w:val="18"/>
          <w:szCs w:val="18"/>
        </w:rPr>
        <w:t>The American Community Survey produces demographic, social, housing and economic estimates in the form of 1-year, 3-year and 5-year estimates based on population thresholds. The strength of the ACS is in estimating population and housing characteristics. It produces estimates for small areas, including census tracts and population subgroups.</w:t>
      </w:r>
    </w:p>
    <w:p w:rsidR="00EE74BD" w:rsidRDefault="00EE74BD" w:rsidP="00EE74BD">
      <w:pPr>
        <w:pStyle w:val="NormalWeb"/>
        <w:spacing w:before="0" w:beforeAutospacing="0" w:after="0" w:afterAutospacing="0"/>
        <w:ind w:left="115" w:right="130"/>
        <w:rPr>
          <w:rFonts w:ascii="Arial" w:hAnsi="Arial" w:cs="Arial"/>
          <w:color w:val="000000"/>
          <w:sz w:val="18"/>
          <w:szCs w:val="18"/>
        </w:rPr>
      </w:pPr>
      <w:r>
        <w:rPr>
          <w:rFonts w:ascii="Arial" w:hAnsi="Arial" w:cs="Arial"/>
          <w:color w:val="000000"/>
          <w:sz w:val="18"/>
          <w:szCs w:val="18"/>
        </w:rPr>
        <w:t> </w:t>
      </w:r>
    </w:p>
    <w:p w:rsidR="00EE74BD" w:rsidRDefault="00EE74BD" w:rsidP="00EE74BD">
      <w:pPr>
        <w:pStyle w:val="NormalWeb"/>
        <w:spacing w:before="80" w:beforeAutospacing="0" w:after="0" w:afterAutospacing="0"/>
        <w:ind w:left="115" w:right="130"/>
        <w:rPr>
          <w:rFonts w:ascii="Arial" w:hAnsi="Arial" w:cs="Arial"/>
          <w:color w:val="000000"/>
          <w:sz w:val="18"/>
          <w:szCs w:val="18"/>
        </w:rPr>
      </w:pPr>
      <w:r>
        <w:rPr>
          <w:rFonts w:ascii="Arial" w:hAnsi="Arial" w:cs="Arial"/>
          <w:color w:val="000000"/>
          <w:sz w:val="18"/>
          <w:szCs w:val="18"/>
        </w:rPr>
        <w:t>Although the ACS produces population, demographic and housing unit estimates, it is the Census Bureau's Population Estimates Program that produces and disseminates the official estimates of the population for the nation, states, counties, cities and towns, and estimates of housing units for states and counties.</w:t>
      </w:r>
    </w:p>
    <w:p w:rsidR="00EE74BD" w:rsidRDefault="00EE74BD" w:rsidP="00EE74BD">
      <w:pPr>
        <w:pStyle w:val="NormalWeb"/>
        <w:spacing w:before="0" w:beforeAutospacing="0" w:after="0" w:afterAutospacing="0"/>
        <w:ind w:left="115" w:right="130"/>
        <w:rPr>
          <w:rFonts w:ascii="Arial" w:hAnsi="Arial" w:cs="Arial"/>
          <w:color w:val="000000"/>
          <w:sz w:val="18"/>
          <w:szCs w:val="18"/>
        </w:rPr>
      </w:pPr>
      <w:r>
        <w:rPr>
          <w:rFonts w:ascii="Arial" w:hAnsi="Arial" w:cs="Arial"/>
          <w:color w:val="000000"/>
          <w:sz w:val="18"/>
          <w:szCs w:val="18"/>
        </w:rPr>
        <w:t> </w:t>
      </w:r>
    </w:p>
    <w:p w:rsidR="00EE74BD" w:rsidRDefault="00EE74BD" w:rsidP="00EE74BD">
      <w:pPr>
        <w:pStyle w:val="NormalWeb"/>
        <w:spacing w:before="80" w:beforeAutospacing="0" w:after="0" w:afterAutospacing="0"/>
        <w:ind w:left="115" w:right="130"/>
        <w:rPr>
          <w:rFonts w:ascii="Arial" w:hAnsi="Arial" w:cs="Arial"/>
          <w:color w:val="000000"/>
          <w:sz w:val="18"/>
          <w:szCs w:val="18"/>
        </w:rPr>
      </w:pPr>
      <w:r>
        <w:rPr>
          <w:rFonts w:ascii="Arial" w:hAnsi="Arial" w:cs="Arial"/>
          <w:color w:val="000000"/>
          <w:sz w:val="18"/>
          <w:szCs w:val="18"/>
        </w:rPr>
        <w:t>For 2010 and other decennial census years, the Decennial Census provides the official counts of population and housing units.</w:t>
      </w:r>
    </w:p>
    <w:p w:rsidR="00EE74BD" w:rsidRDefault="00EE74BD" w:rsidP="00EE74BD">
      <w:pPr>
        <w:pStyle w:val="NormalWeb"/>
        <w:spacing w:before="80" w:beforeAutospacing="0" w:after="0" w:afterAutospacing="0"/>
        <w:ind w:left="115" w:right="130"/>
        <w:rPr>
          <w:rFonts w:ascii="Arial" w:hAnsi="Arial" w:cs="Arial"/>
          <w:color w:val="000000"/>
          <w:sz w:val="18"/>
          <w:szCs w:val="18"/>
        </w:rPr>
      </w:pPr>
      <w:r>
        <w:rPr>
          <w:rFonts w:ascii="Arial" w:hAnsi="Arial" w:cs="Arial"/>
          <w:color w:val="000000"/>
          <w:sz w:val="18"/>
          <w:szCs w:val="18"/>
        </w:rPr>
        <w:t>For more information, visit</w:t>
      </w:r>
      <w:r>
        <w:rPr>
          <w:rStyle w:val="apple-converted-space"/>
          <w:rFonts w:ascii="Arial" w:hAnsi="Arial" w:cs="Arial"/>
          <w:color w:val="000000"/>
          <w:sz w:val="18"/>
          <w:szCs w:val="18"/>
        </w:rPr>
        <w:t> </w:t>
      </w:r>
      <w:r>
        <w:rPr>
          <w:rFonts w:ascii="Arial" w:hAnsi="Arial" w:cs="Arial"/>
          <w:b/>
          <w:bCs/>
          <w:color w:val="000000"/>
          <w:sz w:val="18"/>
          <w:szCs w:val="18"/>
        </w:rPr>
        <w:t>http://www.census.gov/acs</w:t>
      </w:r>
    </w:p>
    <w:p w:rsidR="00DE414C" w:rsidRDefault="00EE74BD" w:rsidP="00DE414C">
      <w:pPr>
        <w:pStyle w:val="NormalWeb"/>
        <w:spacing w:before="0" w:beforeAutospacing="0" w:after="0" w:afterAutospacing="0"/>
        <w:ind w:left="115" w:right="130"/>
        <w:rPr>
          <w:rFonts w:ascii="Arial" w:hAnsi="Arial" w:cs="Arial"/>
          <w:color w:val="000000"/>
          <w:sz w:val="18"/>
          <w:szCs w:val="18"/>
        </w:rPr>
      </w:pPr>
      <w:r>
        <w:rPr>
          <w:rFonts w:ascii="Arial" w:hAnsi="Arial" w:cs="Arial"/>
          <w:color w:val="000000"/>
          <w:sz w:val="18"/>
          <w:szCs w:val="18"/>
        </w:rPr>
        <w:t> </w:t>
      </w:r>
    </w:p>
    <w:p w:rsidR="00DE414C" w:rsidRDefault="00DE414C" w:rsidP="00DE414C">
      <w:pPr>
        <w:pStyle w:val="NormalWeb"/>
        <w:spacing w:before="0" w:beforeAutospacing="0" w:after="0" w:afterAutospacing="0"/>
        <w:ind w:left="115" w:right="130"/>
        <w:rPr>
          <w:rFonts w:ascii="Arial" w:hAnsi="Arial" w:cs="Arial"/>
          <w:color w:val="000000"/>
          <w:sz w:val="18"/>
          <w:szCs w:val="18"/>
        </w:rPr>
      </w:pPr>
    </w:p>
    <w:p w:rsidR="00DE414C" w:rsidRPr="00DE414C" w:rsidRDefault="00DE414C" w:rsidP="00DE414C">
      <w:pPr>
        <w:pStyle w:val="NormalWeb"/>
        <w:spacing w:before="0" w:beforeAutospacing="0" w:after="0" w:afterAutospacing="0"/>
        <w:ind w:right="130"/>
        <w:rPr>
          <w:rFonts w:ascii="Arial" w:hAnsi="Arial" w:cs="Arial"/>
          <w:color w:val="000000"/>
          <w:sz w:val="18"/>
          <w:szCs w:val="18"/>
        </w:rPr>
      </w:pPr>
    </w:p>
    <w:p w:rsidR="00DE414C" w:rsidRDefault="00DE414C" w:rsidP="00EE74BD">
      <w:pPr>
        <w:pStyle w:val="Heading3"/>
        <w:shd w:val="clear" w:color="auto" w:fill="FFFFFF"/>
        <w:spacing w:before="165" w:after="45" w:line="240" w:lineRule="atLeast"/>
        <w:rPr>
          <w:rFonts w:ascii="Arial" w:hAnsi="Arial" w:cs="Arial"/>
          <w:color w:val="444444"/>
          <w:sz w:val="18"/>
          <w:szCs w:val="18"/>
        </w:rPr>
      </w:pPr>
      <w:r>
        <w:rPr>
          <w:rFonts w:ascii="Arial" w:hAnsi="Arial" w:cs="Arial"/>
          <w:color w:val="444444"/>
          <w:sz w:val="18"/>
          <w:szCs w:val="18"/>
        </w:rPr>
        <w:t>In addition to surveys, the Census Bureau also determines population estimates</w:t>
      </w:r>
      <w:r w:rsidR="006A0BEB">
        <w:rPr>
          <w:rFonts w:ascii="Arial" w:hAnsi="Arial" w:cs="Arial"/>
          <w:color w:val="444444"/>
          <w:sz w:val="18"/>
          <w:szCs w:val="18"/>
        </w:rPr>
        <w:t>. These data may be useful to you if your state estimates are decennial. The tool to access the estimates is American FactFinder.</w:t>
      </w:r>
    </w:p>
    <w:p w:rsidR="00DE414C" w:rsidRPr="00DE414C" w:rsidRDefault="00DE414C" w:rsidP="00DE414C">
      <w:r>
        <w:rPr>
          <w:rFonts w:ascii="Arial" w:hAnsi="Arial" w:cs="Arial"/>
          <w:noProof/>
          <w:color w:val="444444"/>
          <w:sz w:val="18"/>
          <w:szCs w:val="18"/>
        </w:rPr>
        <mc:AlternateContent>
          <mc:Choice Requires="wps">
            <w:drawing>
              <wp:anchor distT="0" distB="0" distL="114300" distR="114300" simplePos="0" relativeHeight="251669504" behindDoc="0" locked="0" layoutInCell="1" allowOverlap="1" wp14:anchorId="28EA4504" wp14:editId="3E667023">
                <wp:simplePos x="0" y="0"/>
                <wp:positionH relativeFrom="column">
                  <wp:posOffset>3733800</wp:posOffset>
                </wp:positionH>
                <wp:positionV relativeFrom="paragraph">
                  <wp:posOffset>134620</wp:posOffset>
                </wp:positionV>
                <wp:extent cx="2343150" cy="971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34315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4BD" w:rsidRDefault="00EE74BD" w:rsidP="00EE74BD">
                            <w:r>
                              <w:t>Note: National Census estimates may not match your state’s estimates if your state doesn’t use Census data as its official population estimate.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8EA4504" id="_x0000_t202" coordsize="21600,21600" o:spt="202" path="m,l,21600r21600,l21600,xe">
                <v:stroke joinstyle="miter"/>
                <v:path gradientshapeok="t" o:connecttype="rect"/>
              </v:shapetype>
              <v:shape id="Text Box 18" o:spid="_x0000_s1026" type="#_x0000_t202" style="position:absolute;margin-left:294pt;margin-top:10.6pt;width:184.5pt;height:7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" fillcolor="white [3201]" strokeweight=".5pt">
                <v:textbox>
                  <w:txbxContent>
                    <w:p w:rsidR="00EE74BD" w:rsidRDefault="00EE74BD" w:rsidP="00EE74BD">
                      <w:r>
                        <w:t>Note: National Census estimates may not match your state’s estimates if your state doesn’t use Census data as its official population estimate.</w:t>
                      </w:r>
                    </w:p>
                  </w:txbxContent>
                </v:textbox>
              </v:shape>
            </w:pict>
          </mc:Fallback>
        </mc:AlternateContent>
      </w:r>
    </w:p>
    <w:p w:rsidR="00EE74BD" w:rsidRPr="00E85C8C" w:rsidRDefault="00EE74BD" w:rsidP="00EE74BD">
      <w:pPr>
        <w:pStyle w:val="Heading3"/>
        <w:shd w:val="clear" w:color="auto" w:fill="FFFFFF"/>
        <w:spacing w:before="165" w:after="45" w:line="240" w:lineRule="atLeast"/>
        <w:rPr>
          <w:rFonts w:ascii="Arial" w:hAnsi="Arial" w:cs="Arial"/>
          <w:b/>
          <w:color w:val="444444"/>
          <w:sz w:val="18"/>
          <w:szCs w:val="18"/>
        </w:rPr>
      </w:pPr>
      <w:r w:rsidRPr="00E85C8C">
        <w:rPr>
          <w:rFonts w:ascii="Arial" w:hAnsi="Arial" w:cs="Arial"/>
          <w:b/>
          <w:color w:val="444444"/>
          <w:sz w:val="18"/>
          <w:szCs w:val="18"/>
        </w:rPr>
        <w:t>2013 Population Estimates Program</w:t>
      </w:r>
    </w:p>
    <w:p w:rsidR="00EE74BD" w:rsidRDefault="00820B41" w:rsidP="00EE74BD">
      <w:pPr>
        <w:numPr>
          <w:ilvl w:val="0"/>
          <w:numId w:val="4"/>
        </w:numPr>
        <w:shd w:val="clear" w:color="auto" w:fill="FFFFFF"/>
        <w:spacing w:after="0" w:line="240" w:lineRule="atLeast"/>
        <w:ind w:left="120"/>
        <w:rPr>
          <w:rFonts w:ascii="Arial" w:hAnsi="Arial" w:cs="Arial"/>
          <w:color w:val="888888"/>
          <w:sz w:val="18"/>
          <w:szCs w:val="18"/>
        </w:rPr>
      </w:pPr>
      <w:hyperlink r:id="rId16" w:history="1">
        <w:r w:rsidR="00EE74BD">
          <w:rPr>
            <w:rStyle w:val="Hyperlink"/>
            <w:rFonts w:ascii="Arial" w:hAnsi="Arial" w:cs="Arial"/>
            <w:b/>
            <w:bCs/>
            <w:color w:val="1C71C6"/>
            <w:sz w:val="18"/>
            <w:szCs w:val="18"/>
          </w:rPr>
          <w:t>Annual Population Estimates</w:t>
        </w:r>
      </w:hyperlink>
    </w:p>
    <w:p w:rsidR="00EE74BD" w:rsidRDefault="00EE74BD" w:rsidP="00EE74BD"/>
    <w:p w:rsidR="00EE74BD" w:rsidRDefault="00EE74BD" w:rsidP="00EE74BD"/>
    <w:p w:rsidR="00EE74BD" w:rsidRDefault="00EE74BD" w:rsidP="00EE74BD"/>
    <w:p w:rsidR="00284208" w:rsidRDefault="00284208" w:rsidP="00C75603">
      <w:pPr>
        <w:pStyle w:val="NormalWeb"/>
        <w:spacing w:before="80" w:beforeAutospacing="0" w:after="0" w:afterAutospacing="0"/>
        <w:ind w:left="115" w:right="130"/>
        <w:rPr>
          <w:rFonts w:ascii="Arial" w:hAnsi="Arial" w:cs="Arial"/>
          <w:color w:val="000000"/>
        </w:rPr>
      </w:pPr>
    </w:p>
    <w:p w:rsidR="00E3555F" w:rsidRDefault="00E3555F" w:rsidP="00C75603">
      <w:pPr>
        <w:pStyle w:val="NormalWeb"/>
        <w:spacing w:before="80" w:beforeAutospacing="0" w:after="0" w:afterAutospacing="0"/>
        <w:ind w:left="115" w:right="130"/>
        <w:rPr>
          <w:rFonts w:ascii="Arial" w:hAnsi="Arial" w:cs="Arial"/>
          <w:color w:val="000000"/>
        </w:rPr>
      </w:pPr>
    </w:p>
    <w:p w:rsidR="00B678A8" w:rsidRDefault="00B678A8">
      <w:r>
        <w:br w:type="page"/>
      </w:r>
    </w:p>
    <w:p w:rsidR="00E3555F" w:rsidRPr="00E3555F" w:rsidRDefault="00124A2B" w:rsidP="00E3555F">
      <w:pPr>
        <w:pStyle w:val="Heading1"/>
        <w:rPr>
          <w:b/>
          <w:sz w:val="24"/>
          <w:szCs w:val="24"/>
        </w:rPr>
      </w:pPr>
      <w:r>
        <w:rPr>
          <w:b/>
        </w:rPr>
        <w:lastRenderedPageBreak/>
        <w:t>Demonstration</w:t>
      </w:r>
      <w:r w:rsidR="00E3555F" w:rsidRPr="00E3555F">
        <w:rPr>
          <w:b/>
        </w:rPr>
        <w:t xml:space="preserve"> and exercises – American FactFinder and </w:t>
      </w:r>
      <w:r w:rsidR="007B5FF2">
        <w:rPr>
          <w:b/>
        </w:rPr>
        <w:t>Census</w:t>
      </w:r>
      <w:r w:rsidR="00E3555F" w:rsidRPr="00E3555F">
        <w:rPr>
          <w:b/>
        </w:rPr>
        <w:t xml:space="preserve"> data</w:t>
      </w:r>
    </w:p>
    <w:p w:rsidR="00284208" w:rsidRDefault="002D3B51">
      <w:r>
        <w:rPr>
          <w:noProof/>
        </w:rPr>
        <mc:AlternateContent>
          <mc:Choice Requires="wps">
            <w:drawing>
              <wp:anchor distT="0" distB="0" distL="114300" distR="114300" simplePos="0" relativeHeight="251673600" behindDoc="0" locked="0" layoutInCell="1" allowOverlap="1">
                <wp:simplePos x="0" y="0"/>
                <wp:positionH relativeFrom="column">
                  <wp:posOffset>2828925</wp:posOffset>
                </wp:positionH>
                <wp:positionV relativeFrom="paragraph">
                  <wp:posOffset>102236</wp:posOffset>
                </wp:positionV>
                <wp:extent cx="2771775" cy="12763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77177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B51" w:rsidRPr="002D3B51" w:rsidRDefault="002D3B51" w:rsidP="002D3B51">
                            <w:pPr>
                              <w:pStyle w:val="Heading1"/>
                              <w:rPr>
                                <w:b/>
                              </w:rPr>
                            </w:pPr>
                            <w:r w:rsidRPr="002D3B51">
                              <w:rPr>
                                <w:b/>
                              </w:rPr>
                              <w:t>Exercise</w:t>
                            </w:r>
                          </w:p>
                          <w:p w:rsidR="002D3B51" w:rsidRDefault="002D3B51" w:rsidP="00601D8D">
                            <w:pPr>
                              <w:pStyle w:val="ListParagraph"/>
                              <w:numPr>
                                <w:ilvl w:val="0"/>
                                <w:numId w:val="7"/>
                              </w:numPr>
                            </w:pPr>
                            <w:r>
                              <w:t>Open web browser</w:t>
                            </w:r>
                          </w:p>
                          <w:p w:rsidR="002D3B51" w:rsidRDefault="002D3B51" w:rsidP="00601D8D">
                            <w:pPr>
                              <w:pStyle w:val="ListParagraph"/>
                              <w:numPr>
                                <w:ilvl w:val="0"/>
                                <w:numId w:val="7"/>
                              </w:numPr>
                            </w:pPr>
                            <w:r>
                              <w:t xml:space="preserve">Go to </w:t>
                            </w:r>
                            <w:hyperlink r:id="rId17" w:history="1">
                              <w:r w:rsidRPr="00E74EF4">
                                <w:rPr>
                                  <w:rStyle w:val="Hyperlink"/>
                                </w:rPr>
                                <w:t>http://factfinder.census.gov</w:t>
                              </w:r>
                            </w:hyperlink>
                            <w:r>
                              <w:t xml:space="preserve"> </w:t>
                            </w:r>
                          </w:p>
                          <w:p w:rsidR="002D3B51" w:rsidRDefault="002D3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14" o:spid="_x0000_s1027" type="#_x0000_t202" style="position:absolute;margin-left:222.75pt;margin-top:8.05pt;width:218.25pt;height:10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" fillcolor="white [3201]" strokeweight=".5pt">
                <v:textbox>
                  <w:txbxContent>
                    <w:p w:rsidR="002D3B51" w:rsidRPr="002D3B51" w:rsidRDefault="002D3B51" w:rsidP="002D3B51">
                      <w:pPr>
                        <w:pStyle w:val="Heading1"/>
                        <w:rPr>
                          <w:b/>
                        </w:rPr>
                      </w:pPr>
                      <w:r w:rsidRPr="002D3B51">
                        <w:rPr>
                          <w:b/>
                        </w:rPr>
                        <w:t>Exercise</w:t>
                      </w:r>
                    </w:p>
                    <w:p w:rsidR="002D3B51" w:rsidRDefault="002D3B51" w:rsidP="00601D8D">
                      <w:pPr>
                        <w:pStyle w:val="ListParagraph"/>
                        <w:numPr>
                          <w:ilvl w:val="0"/>
                          <w:numId w:val="7"/>
                        </w:numPr>
                      </w:pPr>
                      <w:r>
                        <w:t>Open web browser</w:t>
                      </w:r>
                    </w:p>
                    <w:p w:rsidR="002D3B51" w:rsidRDefault="002D3B51" w:rsidP="00601D8D">
                      <w:pPr>
                        <w:pStyle w:val="ListParagraph"/>
                        <w:numPr>
                          <w:ilvl w:val="0"/>
                          <w:numId w:val="7"/>
                        </w:numPr>
                      </w:pPr>
                      <w:r>
                        <w:t xml:space="preserve">Go to </w:t>
                      </w:r>
                      <w:hyperlink r:id="rId18" w:history="1">
                        <w:r w:rsidRPr="00E74EF4">
                          <w:rPr>
                            <w:rStyle w:val="Hyperlink"/>
                          </w:rPr>
                          <w:t>http://factfinder.census.gov</w:t>
                        </w:r>
                      </w:hyperlink>
                      <w:r>
                        <w:t xml:space="preserve"> </w:t>
                      </w:r>
                    </w:p>
                    <w:p w:rsidR="002D3B51" w:rsidRDefault="002D3B51"/>
                  </w:txbxContent>
                </v:textbox>
              </v:shape>
            </w:pict>
          </mc:Fallback>
        </mc:AlternateContent>
      </w:r>
    </w:p>
    <w:p w:rsidR="002D3B51" w:rsidRDefault="002D3B51"/>
    <w:p w:rsidR="002D3B51" w:rsidRDefault="002D3B51"/>
    <w:p w:rsidR="002D3B51" w:rsidRDefault="002D3B51"/>
    <w:p w:rsidR="002D3B51" w:rsidRDefault="002D3B51"/>
    <w:p w:rsidR="002D3B51" w:rsidRDefault="002D3B51"/>
    <w:p w:rsidR="002D3B51" w:rsidRDefault="002D3B51"/>
    <w:p w:rsidR="00D87CF9" w:rsidRDefault="00D87CF9">
      <w:r>
        <w:t>The following a screen shots of the American FactFinder tool. I’ll search against the decennial census (2010), demonstrating basic search steps. Exercises will support searching the decennial and ACS data sets, allowing you to become familiar with the search site and census data tables.</w:t>
      </w:r>
    </w:p>
    <w:p w:rsidR="00D87CF9" w:rsidRDefault="00D87CF9"/>
    <w:p w:rsidR="00B678A8" w:rsidRDefault="00B678A8">
      <w:pPr>
        <w:rPr>
          <w:noProof/>
        </w:rPr>
      </w:pPr>
      <w:r>
        <w:rPr>
          <w:noProof/>
        </w:rPr>
        <w:drawing>
          <wp:inline distT="0" distB="0" distL="0" distR="0" wp14:anchorId="623512EB" wp14:editId="2923BA15">
            <wp:extent cx="5943600"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273"/>
                    <a:stretch/>
                  </pic:blipFill>
                  <pic:spPr bwMode="auto">
                    <a:xfrm>
                      <a:off x="0" y="0"/>
                      <a:ext cx="5943600" cy="3676650"/>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r w:rsidR="001A234B">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3333750</wp:posOffset>
                </wp:positionH>
                <wp:positionV relativeFrom="paragraph">
                  <wp:posOffset>-142874</wp:posOffset>
                </wp:positionV>
                <wp:extent cx="3324225" cy="4762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33242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234B" w:rsidRDefault="001A234B">
                            <w:r>
                              <w:t>Begin searches from Community Facts search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19" o:spid="_x0000_s1028" type="#_x0000_t202" style="position:absolute;margin-left:262.5pt;margin-top:-11.25pt;width:261.75pt;height: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" fillcolor="white [3201]" strokeweight=".5pt">
                <v:textbox>
                  <w:txbxContent>
                    <w:p w:rsidR="001A234B" w:rsidRDefault="001A234B">
                      <w:r>
                        <w:t>Begin searches from Community Facts search box</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1333500</wp:posOffset>
                </wp:positionV>
                <wp:extent cx="1457325" cy="85725"/>
                <wp:effectExtent l="0" t="19050" r="47625" b="47625"/>
                <wp:wrapNone/>
                <wp:docPr id="3" name="Right Arrow 3"/>
                <wp:cNvGraphicFramePr/>
                <a:graphic xmlns:a="http://schemas.openxmlformats.org/drawingml/2006/main">
                  <a:graphicData uri="http://schemas.microsoft.com/office/word/2010/wordprocessingShape">
                    <wps:wsp>
                      <wps:cNvSpPr/>
                      <wps:spPr>
                        <a:xfrm>
                          <a:off x="0" y="0"/>
                          <a:ext cx="1457325" cy="8572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1D865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9pt;margin-top:105pt;width:114.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" adj="20965" fillcolor="#ed7d31 [3205]" strokecolor="#823b0b [1605]" strokeweight="1pt"/>
            </w:pict>
          </mc:Fallback>
        </mc:AlternateContent>
      </w:r>
      <w:r>
        <w:rPr>
          <w:noProof/>
        </w:rPr>
        <w:drawing>
          <wp:inline distT="0" distB="0" distL="0" distR="0" wp14:anchorId="46735BCF" wp14:editId="5295FB73">
            <wp:extent cx="5943600" cy="3171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128"/>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97331E" w:rsidRDefault="0097331E"/>
    <w:p w:rsidR="00B678A8" w:rsidRDefault="00B678A8"/>
    <w:p w:rsidR="00B678A8" w:rsidRDefault="001A234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3695700</wp:posOffset>
                </wp:positionH>
                <wp:positionV relativeFrom="paragraph">
                  <wp:posOffset>130176</wp:posOffset>
                </wp:positionV>
                <wp:extent cx="2724150" cy="10668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72415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234B" w:rsidRDefault="001A234B">
                            <w:r>
                              <w:t>The tool presents decennial and ACS data for your search.</w:t>
                            </w:r>
                          </w:p>
                          <w:p w:rsidR="001A234B" w:rsidRDefault="001A234B">
                            <w:r>
                              <w:t xml:space="preserve">The example here is County data. The following example is City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20" o:spid="_x0000_s1029" type="#_x0000_t202" style="position:absolute;margin-left:291pt;margin-top:10.25pt;width:214.5pt;height:8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" fillcolor="white [3201]" strokeweight=".5pt">
                <v:textbox>
                  <w:txbxContent>
                    <w:p w:rsidR="001A234B" w:rsidRDefault="001A234B">
                      <w:r>
                        <w:t>The tool presents decennial and ACS data for your search.</w:t>
                      </w:r>
                    </w:p>
                    <w:p w:rsidR="001A234B" w:rsidRDefault="001A234B">
                      <w:r>
                        <w:t xml:space="preserve">The example here is County data. The following example is City data. </w:t>
                      </w:r>
                    </w:p>
                  </w:txbxContent>
                </v:textbox>
              </v:shape>
            </w:pict>
          </mc:Fallback>
        </mc:AlternateContent>
      </w:r>
    </w:p>
    <w:p w:rsidR="00B678A8" w:rsidRDefault="00B678A8">
      <w:r>
        <w:rPr>
          <w:noProof/>
        </w:rPr>
        <mc:AlternateContent>
          <mc:Choice Requires="wps">
            <w:drawing>
              <wp:anchor distT="0" distB="0" distL="114300" distR="114300" simplePos="0" relativeHeight="251660288" behindDoc="0" locked="0" layoutInCell="1" allowOverlap="1">
                <wp:simplePos x="0" y="0"/>
                <wp:positionH relativeFrom="column">
                  <wp:posOffset>-781050</wp:posOffset>
                </wp:positionH>
                <wp:positionV relativeFrom="paragraph">
                  <wp:posOffset>1161415</wp:posOffset>
                </wp:positionV>
                <wp:extent cx="1752600" cy="45719"/>
                <wp:effectExtent l="0" t="19050" r="38100" b="31115"/>
                <wp:wrapNone/>
                <wp:docPr id="6" name="Right Arrow 6"/>
                <wp:cNvGraphicFramePr/>
                <a:graphic xmlns:a="http://schemas.openxmlformats.org/drawingml/2006/main">
                  <a:graphicData uri="http://schemas.microsoft.com/office/word/2010/wordprocessingShape">
                    <wps:wsp>
                      <wps:cNvSpPr/>
                      <wps:spPr>
                        <a:xfrm>
                          <a:off x="0" y="0"/>
                          <a:ext cx="1752600" cy="45719"/>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09DA37" id="Right Arrow 6" o:spid="_x0000_s1026" type="#_x0000_t13" style="position:absolute;margin-left:-61.5pt;margin-top:91.45pt;width:138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" adj="21318" fillcolor="#ffc000 [3207]" strokecolor="#7f5f00 [1607]" strokeweight="1pt"/>
            </w:pict>
          </mc:Fallback>
        </mc:AlternateContent>
      </w:r>
      <w:r>
        <w:rPr>
          <w:noProof/>
        </w:rPr>
        <w:drawing>
          <wp:inline distT="0" distB="0" distL="0" distR="0" wp14:anchorId="5F9C9686" wp14:editId="57DCA386">
            <wp:extent cx="3781425" cy="3009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6378" b="9972"/>
                    <a:stretch/>
                  </pic:blipFill>
                  <pic:spPr bwMode="auto">
                    <a:xfrm>
                      <a:off x="0" y="0"/>
                      <a:ext cx="3781425" cy="3009900"/>
                    </a:xfrm>
                    <a:prstGeom prst="rect">
                      <a:avLst/>
                    </a:prstGeom>
                    <a:ln>
                      <a:noFill/>
                    </a:ln>
                    <a:extLst>
                      <a:ext uri="{53640926-AAD7-44D8-BBD7-CCE9431645EC}">
                        <a14:shadowObscured xmlns:a14="http://schemas.microsoft.com/office/drawing/2010/main"/>
                      </a:ext>
                    </a:extLst>
                  </pic:spPr>
                </pic:pic>
              </a:graphicData>
            </a:graphic>
          </wp:inline>
        </w:drawing>
      </w:r>
    </w:p>
    <w:p w:rsidR="00B678A8" w:rsidRDefault="00B678A8">
      <w:r>
        <w:br w:type="page"/>
      </w:r>
    </w:p>
    <w:p w:rsidR="00892D26" w:rsidRDefault="00841FE0">
      <w:pPr>
        <w:rPr>
          <w:noProof/>
        </w:rPr>
      </w:pPr>
      <w:r>
        <w:rPr>
          <w:noProof/>
        </w:rPr>
        <w:lastRenderedPageBreak/>
        <mc:AlternateContent>
          <mc:Choice Requires="wps">
            <w:drawing>
              <wp:anchor distT="0" distB="0" distL="114300" distR="114300" simplePos="0" relativeHeight="251662336" behindDoc="0" locked="0" layoutInCell="1" allowOverlap="1" wp14:anchorId="77A0ED7E" wp14:editId="73C3E8FD">
                <wp:simplePos x="0" y="0"/>
                <wp:positionH relativeFrom="column">
                  <wp:posOffset>3412762</wp:posOffset>
                </wp:positionH>
                <wp:positionV relativeFrom="paragraph">
                  <wp:posOffset>1708149</wp:posOffset>
                </wp:positionV>
                <wp:extent cx="853634" cy="45719"/>
                <wp:effectExtent l="0" t="114300" r="3810" b="126365"/>
                <wp:wrapNone/>
                <wp:docPr id="8" name="Left Arrow 8"/>
                <wp:cNvGraphicFramePr/>
                <a:graphic xmlns:a="http://schemas.openxmlformats.org/drawingml/2006/main">
                  <a:graphicData uri="http://schemas.microsoft.com/office/word/2010/wordprocessingShape">
                    <wps:wsp>
                      <wps:cNvSpPr/>
                      <wps:spPr>
                        <a:xfrm rot="20682508" flipV="1">
                          <a:off x="0" y="0"/>
                          <a:ext cx="853634" cy="45719"/>
                        </a:xfrm>
                        <a:prstGeom prst="leftArrow">
                          <a:avLst/>
                        </a:prstGeom>
                        <a:solidFill>
                          <a:srgbClr val="00206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8E96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68.7pt;margin-top:134.5pt;width:67.2pt;height:3.6pt;rotation:1002146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" adj="578" fillcolor="#002060" strokecolor="#525252 [1606]" strokeweight="1pt"/>
            </w:pict>
          </mc:Fallback>
        </mc:AlternateContent>
      </w:r>
      <w:r w:rsidR="001C011E">
        <w:rPr>
          <w:noProof/>
        </w:rPr>
        <mc:AlternateContent>
          <mc:Choice Requires="wps">
            <w:drawing>
              <wp:anchor distT="0" distB="0" distL="114300" distR="114300" simplePos="0" relativeHeight="251661312" behindDoc="0" locked="0" layoutInCell="1" allowOverlap="1" wp14:anchorId="331C06FD" wp14:editId="5544D520">
                <wp:simplePos x="0" y="0"/>
                <wp:positionH relativeFrom="column">
                  <wp:posOffset>-781050</wp:posOffset>
                </wp:positionH>
                <wp:positionV relativeFrom="paragraph">
                  <wp:posOffset>1097280</wp:posOffset>
                </wp:positionV>
                <wp:extent cx="1781175" cy="45719"/>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1781175" cy="45719"/>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CFBCA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61.5pt;margin-top:86.4pt;width:140.2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" adj="21323" fillcolor="#ffc000 [3207]" strokecolor="#7f5f00 [1607]" strokeweight="1pt"/>
            </w:pict>
          </mc:Fallback>
        </mc:AlternateContent>
      </w:r>
      <w:r w:rsidR="0093398D">
        <w:rPr>
          <w:noProof/>
        </w:rPr>
        <mc:AlternateContent>
          <mc:Choice Requires="wps">
            <w:drawing>
              <wp:anchor distT="45720" distB="45720" distL="114300" distR="114300" simplePos="0" relativeHeight="251664384" behindDoc="0" locked="0" layoutInCell="1" allowOverlap="1" wp14:anchorId="1F06CFE2" wp14:editId="6361E0D3">
                <wp:simplePos x="0" y="0"/>
                <wp:positionH relativeFrom="column">
                  <wp:posOffset>4257675</wp:posOffset>
                </wp:positionH>
                <wp:positionV relativeFrom="page">
                  <wp:posOffset>1847850</wp:posOffset>
                </wp:positionV>
                <wp:extent cx="2359152" cy="941832"/>
                <wp:effectExtent l="0" t="0" r="2222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152" cy="941832"/>
                        </a:xfrm>
                        <a:prstGeom prst="rect">
                          <a:avLst/>
                        </a:prstGeom>
                        <a:solidFill>
                          <a:srgbClr val="FFFFFF"/>
                        </a:solidFill>
                        <a:ln w="9525">
                          <a:solidFill>
                            <a:srgbClr val="000000"/>
                          </a:solidFill>
                          <a:miter lim="800000"/>
                          <a:headEnd/>
                          <a:tailEnd/>
                        </a:ln>
                      </wps:spPr>
                      <wps:txbx>
                        <w:txbxContent>
                          <w:p w:rsidR="001C011E" w:rsidRDefault="0093398D">
                            <w:r>
                              <w:t xml:space="preserve">Demographic details are linked from the top-level search page. </w:t>
                            </w:r>
                          </w:p>
                          <w:p w:rsidR="000A3C54" w:rsidRPr="0051566A" w:rsidRDefault="000A3C54" w:rsidP="0051566A">
                            <w:pPr>
                              <w:pStyle w:val="Heading1"/>
                              <w:rPr>
                                <w:b/>
                              </w:rPr>
                            </w:pPr>
                            <w:r w:rsidRPr="0051566A">
                              <w:rPr>
                                <w:b/>
                              </w:rPr>
                              <w:t>EXERCISE:</w:t>
                            </w:r>
                          </w:p>
                          <w:p w:rsidR="001C011E" w:rsidRDefault="001C011E" w:rsidP="001C011E">
                            <w:pPr>
                              <w:pStyle w:val="ListParagraph"/>
                              <w:numPr>
                                <w:ilvl w:val="0"/>
                                <w:numId w:val="1"/>
                              </w:numPr>
                            </w:pPr>
                            <w:r>
                              <w:t>Search for a city or town (or county) in your library service area.</w:t>
                            </w:r>
                            <w:r w:rsidR="00D75D33">
                              <w:t xml:space="preserve"> </w:t>
                            </w:r>
                            <w:r w:rsidR="008A3C7B">
                              <w:t>Search by name or zip code.</w:t>
                            </w:r>
                          </w:p>
                          <w:p w:rsidR="001C011E" w:rsidRDefault="001C011E" w:rsidP="001C011E">
                            <w:pPr>
                              <w:pStyle w:val="ListParagraph"/>
                            </w:pPr>
                          </w:p>
                          <w:p w:rsidR="0093398D" w:rsidRDefault="0093398D" w:rsidP="001C011E">
                            <w:pPr>
                              <w:pStyle w:val="ListParagraph"/>
                              <w:numPr>
                                <w:ilvl w:val="0"/>
                                <w:numId w:val="1"/>
                              </w:numPr>
                            </w:pPr>
                            <w:r>
                              <w:t>Select “general population” and explore the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06CFE2" id="Text Box 2" o:spid="_x0000_s1030" type="#_x0000_t202" style="position:absolute;margin-left:335.25pt;margin-top:145.5pt;width:185.75pt;height:74.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">
                <v:textbox style="mso-fit-shape-to-text:t">
                  <w:txbxContent>
                    <w:p w:rsidR="001C011E" w:rsidRDefault="0093398D">
                      <w:r>
                        <w:t xml:space="preserve">Demographic details are linked from the top-level search page. </w:t>
                      </w:r>
                    </w:p>
                    <w:p w:rsidR="000A3C54" w:rsidRPr="0051566A" w:rsidRDefault="000A3C54" w:rsidP="0051566A">
                      <w:pPr>
                        <w:pStyle w:val="Heading1"/>
                        <w:rPr>
                          <w:b/>
                        </w:rPr>
                      </w:pPr>
                      <w:r w:rsidRPr="0051566A">
                        <w:rPr>
                          <w:b/>
                        </w:rPr>
                        <w:t>EXERCISE:</w:t>
                      </w:r>
                    </w:p>
                    <w:p w:rsidR="001C011E" w:rsidRDefault="001C011E" w:rsidP="001C011E">
                      <w:pPr>
                        <w:pStyle w:val="ListParagraph"/>
                        <w:numPr>
                          <w:ilvl w:val="0"/>
                          <w:numId w:val="1"/>
                        </w:numPr>
                      </w:pPr>
                      <w:r>
                        <w:t>Search for a city or town (or county) in your library service area.</w:t>
                      </w:r>
                      <w:r w:rsidR="00D75D33">
                        <w:t xml:space="preserve"> </w:t>
                      </w:r>
                      <w:r w:rsidR="008A3C7B">
                        <w:t>Search by name or zip code.</w:t>
                      </w:r>
                    </w:p>
                    <w:p w:rsidR="001C011E" w:rsidRDefault="001C011E" w:rsidP="001C011E">
                      <w:pPr>
                        <w:pStyle w:val="ListParagraph"/>
                      </w:pPr>
                    </w:p>
                    <w:p w:rsidR="0093398D" w:rsidRDefault="0093398D" w:rsidP="001C011E">
                      <w:pPr>
                        <w:pStyle w:val="ListParagraph"/>
                        <w:numPr>
                          <w:ilvl w:val="0"/>
                          <w:numId w:val="1"/>
                        </w:numPr>
                      </w:pPr>
                      <w:r>
                        <w:t>Select “general population” and explore the data.</w:t>
                      </w:r>
                    </w:p>
                  </w:txbxContent>
                </v:textbox>
                <w10:wrap type="square" anchory="page"/>
              </v:shape>
            </w:pict>
          </mc:Fallback>
        </mc:AlternateContent>
      </w:r>
      <w:r w:rsidR="00892D26">
        <w:rPr>
          <w:noProof/>
        </w:rPr>
        <w:drawing>
          <wp:inline distT="0" distB="0" distL="0" distR="0" wp14:anchorId="41D50D34" wp14:editId="256853EA">
            <wp:extent cx="3886200"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4616" b="12250"/>
                    <a:stretch/>
                  </pic:blipFill>
                  <pic:spPr bwMode="auto">
                    <a:xfrm>
                      <a:off x="0" y="0"/>
                      <a:ext cx="3886200" cy="2933700"/>
                    </a:xfrm>
                    <a:prstGeom prst="rect">
                      <a:avLst/>
                    </a:prstGeom>
                    <a:ln>
                      <a:noFill/>
                    </a:ln>
                    <a:extLst>
                      <a:ext uri="{53640926-AAD7-44D8-BBD7-CCE9431645EC}">
                        <a14:shadowObscured xmlns:a14="http://schemas.microsoft.com/office/drawing/2010/main"/>
                      </a:ext>
                    </a:extLst>
                  </pic:spPr>
                </pic:pic>
              </a:graphicData>
            </a:graphic>
          </wp:inline>
        </w:drawing>
      </w:r>
    </w:p>
    <w:p w:rsidR="0093398D" w:rsidRDefault="0093398D">
      <w:pPr>
        <w:rPr>
          <w:noProof/>
        </w:rPr>
      </w:pPr>
    </w:p>
    <w:p w:rsidR="0093398D" w:rsidRDefault="0093398D">
      <w:pPr>
        <w:rPr>
          <w:noProof/>
        </w:rPr>
      </w:pPr>
    </w:p>
    <w:p w:rsidR="00D61CCA" w:rsidRDefault="00D61CCA">
      <w:pPr>
        <w:rPr>
          <w:noProof/>
        </w:rPr>
      </w:pPr>
    </w:p>
    <w:p w:rsidR="0093398D" w:rsidRDefault="0093398D">
      <w:pPr>
        <w:rPr>
          <w:noProof/>
        </w:rPr>
      </w:pPr>
    </w:p>
    <w:p w:rsidR="0093398D" w:rsidRDefault="0093398D">
      <w:pPr>
        <w:rPr>
          <w:noProof/>
        </w:rPr>
      </w:pPr>
    </w:p>
    <w:p w:rsidR="0093398D" w:rsidRDefault="0093398D">
      <w:pPr>
        <w:rPr>
          <w:noProof/>
        </w:rPr>
      </w:pPr>
    </w:p>
    <w:p w:rsidR="0093398D" w:rsidRDefault="00E75677" w:rsidP="00E75677">
      <w:pPr>
        <w:pStyle w:val="Heading1"/>
        <w:rPr>
          <w:noProof/>
        </w:rPr>
      </w:pPr>
      <w:r>
        <w:rPr>
          <w:noProof/>
        </w:rPr>
        <w:t>Discussion (10 mins)</w:t>
      </w:r>
    </w:p>
    <w:p w:rsidR="00E75677" w:rsidRDefault="00E75677">
      <w:pPr>
        <w:rPr>
          <w:noProof/>
        </w:rPr>
      </w:pPr>
    </w:p>
    <w:p w:rsidR="00E75677" w:rsidRDefault="00E75677" w:rsidP="009F5F19">
      <w:pPr>
        <w:pStyle w:val="ListParagraph"/>
        <w:numPr>
          <w:ilvl w:val="0"/>
          <w:numId w:val="8"/>
        </w:numPr>
        <w:rPr>
          <w:noProof/>
        </w:rPr>
      </w:pPr>
      <w:r>
        <w:rPr>
          <w:noProof/>
        </w:rPr>
        <w:t>Identify 2-3 data points in the Census files that support a planning activity in your library.</w:t>
      </w:r>
    </w:p>
    <w:p w:rsidR="00E75677" w:rsidRDefault="00E75677" w:rsidP="009F5F19">
      <w:pPr>
        <w:pStyle w:val="ListParagraph"/>
        <w:numPr>
          <w:ilvl w:val="0"/>
          <w:numId w:val="8"/>
        </w:numPr>
        <w:rPr>
          <w:noProof/>
        </w:rPr>
      </w:pPr>
      <w:r>
        <w:rPr>
          <w:noProof/>
        </w:rPr>
        <w:t>Make notes in your journal of why these data points are most relevant for you.</w:t>
      </w:r>
    </w:p>
    <w:p w:rsidR="00E75677" w:rsidRDefault="00E75677" w:rsidP="009F5F19">
      <w:pPr>
        <w:pStyle w:val="ListParagraph"/>
        <w:numPr>
          <w:ilvl w:val="0"/>
          <w:numId w:val="8"/>
        </w:numPr>
        <w:rPr>
          <w:noProof/>
        </w:rPr>
      </w:pPr>
      <w:r>
        <w:rPr>
          <w:noProof/>
        </w:rPr>
        <w:t>Share “why” with your table group.</w:t>
      </w:r>
    </w:p>
    <w:p w:rsidR="00E75677" w:rsidRDefault="00E75677" w:rsidP="009F5F19">
      <w:pPr>
        <w:pStyle w:val="ListParagraph"/>
        <w:numPr>
          <w:ilvl w:val="0"/>
          <w:numId w:val="8"/>
        </w:numPr>
        <w:rPr>
          <w:noProof/>
        </w:rPr>
      </w:pPr>
      <w:r>
        <w:rPr>
          <w:noProof/>
        </w:rPr>
        <w:t>Share “how” you will incorporate Census data into your future planning activities.</w:t>
      </w:r>
    </w:p>
    <w:p w:rsidR="0093398D" w:rsidRDefault="0093398D">
      <w:pPr>
        <w:rPr>
          <w:noProof/>
        </w:rPr>
      </w:pPr>
    </w:p>
    <w:p w:rsidR="0093398D" w:rsidRDefault="0093398D">
      <w:pPr>
        <w:rPr>
          <w:noProof/>
        </w:rPr>
      </w:pPr>
    </w:p>
    <w:p w:rsidR="009F5F19" w:rsidRDefault="009F5F19">
      <w:pPr>
        <w:rPr>
          <w:noProof/>
        </w:rPr>
      </w:pPr>
    </w:p>
    <w:p w:rsidR="009F5F19" w:rsidRDefault="009F5F19">
      <w:pPr>
        <w:rPr>
          <w:noProof/>
        </w:rPr>
      </w:pPr>
    </w:p>
    <w:p w:rsidR="009F5F19" w:rsidRDefault="009F5F19">
      <w:pPr>
        <w:rPr>
          <w:noProof/>
        </w:rPr>
      </w:pPr>
    </w:p>
    <w:p w:rsidR="009F5F19" w:rsidRDefault="009F5F19">
      <w:pPr>
        <w:rPr>
          <w:noProof/>
        </w:rPr>
      </w:pPr>
    </w:p>
    <w:p w:rsidR="009F5F19" w:rsidRDefault="009F5F19">
      <w:pPr>
        <w:rPr>
          <w:noProof/>
        </w:rPr>
      </w:pPr>
    </w:p>
    <w:p w:rsidR="009F5F19" w:rsidRDefault="009F5F19">
      <w:pPr>
        <w:rPr>
          <w:noProof/>
        </w:rPr>
      </w:pPr>
    </w:p>
    <w:p w:rsidR="009F5F19" w:rsidRDefault="009F5F19" w:rsidP="009F5F19">
      <w:pPr>
        <w:pStyle w:val="Heading1"/>
        <w:rPr>
          <w:noProof/>
        </w:rPr>
      </w:pPr>
      <w:r>
        <w:rPr>
          <w:noProof/>
        </w:rPr>
        <w:lastRenderedPageBreak/>
        <w:t>Additional Skills to Develop on Your Own</w:t>
      </w:r>
    </w:p>
    <w:p w:rsidR="009F5F19" w:rsidRDefault="009F5F19" w:rsidP="009F5F19"/>
    <w:p w:rsidR="009F5F19" w:rsidRDefault="009F5F19" w:rsidP="009F5F19">
      <w:r>
        <w:t>Reviewing and editing data tables.</w:t>
      </w:r>
    </w:p>
    <w:p w:rsidR="009F5F19" w:rsidRDefault="009F5F19" w:rsidP="009F5F19"/>
    <w:p w:rsidR="0093398D" w:rsidRDefault="00D82272">
      <w:pPr>
        <w:rPr>
          <w:noProof/>
        </w:rPr>
      </w:pPr>
      <w:r>
        <w:rPr>
          <w:noProof/>
        </w:rPr>
        <mc:AlternateContent>
          <mc:Choice Requires="wps">
            <w:drawing>
              <wp:anchor distT="0" distB="0" distL="114300" distR="114300" simplePos="0" relativeHeight="251665408" behindDoc="0" locked="0" layoutInCell="1" allowOverlap="1">
                <wp:simplePos x="0" y="0"/>
                <wp:positionH relativeFrom="column">
                  <wp:posOffset>4305300</wp:posOffset>
                </wp:positionH>
                <wp:positionV relativeFrom="paragraph">
                  <wp:posOffset>628650</wp:posOffset>
                </wp:positionV>
                <wp:extent cx="2009775" cy="9429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00977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2272" w:rsidRDefault="00841FE0">
                            <w:r>
                              <w:t>Selecting a table moves you</w:t>
                            </w:r>
                            <w:r w:rsidR="00D82272">
                              <w:t xml:space="preserve"> from step #1 </w:t>
                            </w:r>
                            <w:r>
                              <w:t xml:space="preserve"> </w:t>
                            </w:r>
                            <w:r w:rsidR="00D82272">
                              <w:t>“Community Facts”</w:t>
                            </w:r>
                          </w:p>
                          <w:p w:rsidR="00D82272" w:rsidRDefault="00D82272">
                            <w:r>
                              <w:t xml:space="preserve"> to step #2 </w:t>
                            </w:r>
                            <w:r w:rsidR="00756B98">
                              <w:t xml:space="preserve"> </w:t>
                            </w:r>
                            <w:r>
                              <w:t>“Table Viewer”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31" type="#_x0000_t202" style="position:absolute;margin-left:339pt;margin-top:49.5pt;width:158.2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" fillcolor="white [3201]" strokeweight=".5pt">
                <v:textbox>
                  <w:txbxContent>
                    <w:p w:rsidR="00D82272" w:rsidRDefault="00841FE0">
                      <w:r>
                        <w:t>Selecting a table moves you</w:t>
                      </w:r>
                      <w:r w:rsidR="00D82272">
                        <w:t xml:space="preserve"> from step #</w:t>
                      </w:r>
                      <w:proofErr w:type="gramStart"/>
                      <w:r w:rsidR="00D82272">
                        <w:t xml:space="preserve">1 </w:t>
                      </w:r>
                      <w:r>
                        <w:t xml:space="preserve"> </w:t>
                      </w:r>
                      <w:r w:rsidR="00D82272">
                        <w:t>“</w:t>
                      </w:r>
                      <w:proofErr w:type="gramEnd"/>
                      <w:r w:rsidR="00D82272">
                        <w:t>Community Facts”</w:t>
                      </w:r>
                    </w:p>
                    <w:p w:rsidR="00D82272" w:rsidRDefault="00D82272">
                      <w:r>
                        <w:t xml:space="preserve"> </w:t>
                      </w:r>
                      <w:proofErr w:type="gramStart"/>
                      <w:r>
                        <w:t>to</w:t>
                      </w:r>
                      <w:proofErr w:type="gramEnd"/>
                      <w:r>
                        <w:t xml:space="preserve"> step #2 </w:t>
                      </w:r>
                      <w:r w:rsidR="00756B98">
                        <w:t xml:space="preserve"> </w:t>
                      </w:r>
                      <w:r>
                        <w:t>“Table Viewer”</w:t>
                      </w:r>
                    </w:p>
                  </w:txbxContent>
                </v:textbox>
              </v:shape>
            </w:pict>
          </mc:Fallback>
        </mc:AlternateContent>
      </w:r>
      <w:r>
        <w:rPr>
          <w:noProof/>
        </w:rPr>
        <w:drawing>
          <wp:inline distT="0" distB="0" distL="0" distR="0" wp14:anchorId="46618CA2" wp14:editId="796A363E">
            <wp:extent cx="4286250" cy="3895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7884" b="4439"/>
                    <a:stretch/>
                  </pic:blipFill>
                  <pic:spPr bwMode="auto">
                    <a:xfrm>
                      <a:off x="0" y="0"/>
                      <a:ext cx="4286250" cy="3895725"/>
                    </a:xfrm>
                    <a:prstGeom prst="rect">
                      <a:avLst/>
                    </a:prstGeom>
                    <a:ln>
                      <a:noFill/>
                    </a:ln>
                    <a:extLst>
                      <a:ext uri="{53640926-AAD7-44D8-BBD7-CCE9431645EC}">
                        <a14:shadowObscured xmlns:a14="http://schemas.microsoft.com/office/drawing/2010/main"/>
                      </a:ext>
                    </a:extLst>
                  </pic:spPr>
                </pic:pic>
              </a:graphicData>
            </a:graphic>
          </wp:inline>
        </w:drawing>
      </w:r>
    </w:p>
    <w:p w:rsidR="0061545D" w:rsidRDefault="00841FE0">
      <w:r>
        <w:rPr>
          <w:noProof/>
        </w:rPr>
        <mc:AlternateContent>
          <mc:Choice Requires="wps">
            <w:drawing>
              <wp:anchor distT="0" distB="0" distL="114300" distR="114300" simplePos="0" relativeHeight="251666432" behindDoc="0" locked="0" layoutInCell="1" allowOverlap="1" wp14:anchorId="52796DDF" wp14:editId="1778DA2F">
                <wp:simplePos x="0" y="0"/>
                <wp:positionH relativeFrom="column">
                  <wp:posOffset>180975</wp:posOffset>
                </wp:positionH>
                <wp:positionV relativeFrom="paragraph">
                  <wp:posOffset>239395</wp:posOffset>
                </wp:positionV>
                <wp:extent cx="5572125" cy="26765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5572125" cy="267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545D" w:rsidRDefault="000569A9">
                            <w:r>
                              <w:t xml:space="preserve">You have options to modify the table, bookmark and save the table (URL), print, </w:t>
                            </w:r>
                            <w:r w:rsidR="0061545D">
                              <w:t xml:space="preserve">and </w:t>
                            </w:r>
                            <w:r>
                              <w:t>download (in various formats).</w:t>
                            </w:r>
                            <w:r w:rsidR="0061545D">
                              <w:t xml:space="preserve">  </w:t>
                            </w:r>
                          </w:p>
                          <w:p w:rsidR="00B62923" w:rsidRPr="0051566A" w:rsidRDefault="00B62923" w:rsidP="0051566A">
                            <w:pPr>
                              <w:pStyle w:val="Heading1"/>
                              <w:rPr>
                                <w:b/>
                              </w:rPr>
                            </w:pPr>
                            <w:r w:rsidRPr="0051566A">
                              <w:rPr>
                                <w:b/>
                              </w:rPr>
                              <w:t>EXERCISE:</w:t>
                            </w:r>
                          </w:p>
                          <w:p w:rsidR="00841FE0" w:rsidRDefault="00841FE0">
                            <w:r>
                              <w:t xml:space="preserve">From the table </w:t>
                            </w:r>
                            <w:r w:rsidRPr="00841FE0">
                              <w:rPr>
                                <w:u w:val="single"/>
                              </w:rPr>
                              <w:t>General Population and Housing Characteristics</w:t>
                            </w:r>
                          </w:p>
                          <w:p w:rsidR="000569A9" w:rsidRDefault="0061545D">
                            <w:r>
                              <w:t>Click on “</w:t>
                            </w:r>
                            <w:r w:rsidRPr="0093595D">
                              <w:rPr>
                                <w:b/>
                              </w:rPr>
                              <w:t>Modify Table</w:t>
                            </w:r>
                            <w:r>
                              <w:t>”</w:t>
                            </w:r>
                          </w:p>
                          <w:p w:rsidR="0061545D" w:rsidRDefault="0061545D">
                            <w:r>
                              <w:t>Now you can remove elements of the data table as required for your needs (age range, etc</w:t>
                            </w:r>
                            <w:r w:rsidR="00C84463">
                              <w:t>.</w:t>
                            </w:r>
                            <w:r>
                              <w:t>).</w:t>
                            </w:r>
                            <w:r w:rsidR="00B62923">
                              <w:t xml:space="preserve"> </w:t>
                            </w:r>
                            <w:r w:rsidR="00B62923" w:rsidRPr="0093595D">
                              <w:rPr>
                                <w:b/>
                              </w:rPr>
                              <w:t>Uncheck</w:t>
                            </w:r>
                            <w:r w:rsidR="00B62923">
                              <w:t xml:space="preserve"> the box next to the data element you want to exclude.</w:t>
                            </w:r>
                          </w:p>
                          <w:p w:rsidR="0061545D" w:rsidRDefault="0061545D">
                            <w:r>
                              <w:t xml:space="preserve">You can also </w:t>
                            </w:r>
                            <w:r w:rsidRPr="0093595D">
                              <w:rPr>
                                <w:b/>
                              </w:rPr>
                              <w:t>download</w:t>
                            </w:r>
                            <w:r>
                              <w:t xml:space="preserve"> the </w:t>
                            </w:r>
                            <w:r w:rsidR="00B62923">
                              <w:t xml:space="preserve">unedited </w:t>
                            </w:r>
                            <w:r>
                              <w:t>file and manipulate as you need from Excel</w:t>
                            </w:r>
                            <w:r w:rsidR="00B62923">
                              <w:t>, or download the edited file</w:t>
                            </w:r>
                            <w:r>
                              <w:t>.</w:t>
                            </w:r>
                          </w:p>
                          <w:p w:rsidR="00637390" w:rsidRDefault="00637390">
                            <w:r>
                              <w:t xml:space="preserve">If you don’t need to save the file, you can </w:t>
                            </w:r>
                            <w:r w:rsidRPr="0093595D">
                              <w:rPr>
                                <w:b/>
                              </w:rPr>
                              <w:t>print</w:t>
                            </w:r>
                            <w:r>
                              <w:t xml:space="preserve"> the file at any time.</w:t>
                            </w:r>
                          </w:p>
                          <w:p w:rsidR="0061545D" w:rsidRDefault="0061545D"/>
                          <w:p w:rsidR="0061545D" w:rsidRDefault="0061545D"/>
                          <w:p w:rsidR="0061545D" w:rsidRDefault="006154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796DDF" id="_x0000_t202" coordsize="21600,21600" o:spt="202" path="m,l,21600r21600,l21600,xe">
                <v:stroke joinstyle="miter"/>
                <v:path gradientshapeok="t" o:connecttype="rect"/>
              </v:shapetype>
              <v:shape id="Text Box 12" o:spid="_x0000_s1032" type="#_x0000_t202" style="position:absolute;margin-left:14.25pt;margin-top:18.85pt;width:438.75pt;height:21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" fillcolor="white [3201]" strokeweight=".5pt">
                <v:textbox>
                  <w:txbxContent>
                    <w:p w:rsidR="0061545D" w:rsidRDefault="000569A9">
                      <w:r>
                        <w:t xml:space="preserve">You have options to modify the table, bookmark and save the table (URL), print, </w:t>
                      </w:r>
                      <w:r w:rsidR="0061545D">
                        <w:t xml:space="preserve">and </w:t>
                      </w:r>
                      <w:r>
                        <w:t>download (in various formats).</w:t>
                      </w:r>
                      <w:r w:rsidR="0061545D">
                        <w:t xml:space="preserve">  </w:t>
                      </w:r>
                    </w:p>
                    <w:p w:rsidR="00B62923" w:rsidRPr="0051566A" w:rsidRDefault="00B62923" w:rsidP="0051566A">
                      <w:pPr>
                        <w:pStyle w:val="Heading1"/>
                        <w:rPr>
                          <w:b/>
                        </w:rPr>
                      </w:pPr>
                      <w:r w:rsidRPr="0051566A">
                        <w:rPr>
                          <w:b/>
                        </w:rPr>
                        <w:t>EXERCISE:</w:t>
                      </w:r>
                    </w:p>
                    <w:p w:rsidR="00841FE0" w:rsidRDefault="00841FE0">
                      <w:r>
                        <w:t xml:space="preserve">From the table </w:t>
                      </w:r>
                      <w:r w:rsidRPr="00841FE0">
                        <w:rPr>
                          <w:u w:val="single"/>
                        </w:rPr>
                        <w:t>General Population and Housing Characteristics</w:t>
                      </w:r>
                    </w:p>
                    <w:p w:rsidR="000569A9" w:rsidRDefault="0061545D">
                      <w:r>
                        <w:t>Click on “</w:t>
                      </w:r>
                      <w:r w:rsidRPr="0093595D">
                        <w:rPr>
                          <w:b/>
                        </w:rPr>
                        <w:t>Modify Table</w:t>
                      </w:r>
                      <w:r>
                        <w:t>”</w:t>
                      </w:r>
                    </w:p>
                    <w:p w:rsidR="0061545D" w:rsidRDefault="0061545D">
                      <w:r>
                        <w:t>Now you can remove elements of the data table as required for your needs (age range, etc</w:t>
                      </w:r>
                      <w:r w:rsidR="00C84463">
                        <w:t>.</w:t>
                      </w:r>
                      <w:r>
                        <w:t>).</w:t>
                      </w:r>
                      <w:r w:rsidR="00B62923">
                        <w:t xml:space="preserve"> </w:t>
                      </w:r>
                      <w:r w:rsidR="00B62923" w:rsidRPr="0093595D">
                        <w:rPr>
                          <w:b/>
                        </w:rPr>
                        <w:t>Uncheck</w:t>
                      </w:r>
                      <w:r w:rsidR="00B62923">
                        <w:t xml:space="preserve"> the box next to the data element you want to exclude.</w:t>
                      </w:r>
                    </w:p>
                    <w:p w:rsidR="0061545D" w:rsidRDefault="0061545D">
                      <w:r>
                        <w:t xml:space="preserve">You can also </w:t>
                      </w:r>
                      <w:r w:rsidRPr="0093595D">
                        <w:rPr>
                          <w:b/>
                        </w:rPr>
                        <w:t>download</w:t>
                      </w:r>
                      <w:r>
                        <w:t xml:space="preserve"> the </w:t>
                      </w:r>
                      <w:r w:rsidR="00B62923">
                        <w:t xml:space="preserve">unedited </w:t>
                      </w:r>
                      <w:r>
                        <w:t>file and manipulate as you need from Excel</w:t>
                      </w:r>
                      <w:r w:rsidR="00B62923">
                        <w:t>, or download the edited file</w:t>
                      </w:r>
                      <w:r>
                        <w:t>.</w:t>
                      </w:r>
                    </w:p>
                    <w:p w:rsidR="00637390" w:rsidRDefault="00637390">
                      <w:r>
                        <w:t xml:space="preserve">If you don’t need to save the file, you can </w:t>
                      </w:r>
                      <w:r w:rsidRPr="0093595D">
                        <w:rPr>
                          <w:b/>
                        </w:rPr>
                        <w:t>print</w:t>
                      </w:r>
                      <w:r>
                        <w:t xml:space="preserve"> the file at any time.</w:t>
                      </w:r>
                    </w:p>
                    <w:p w:rsidR="0061545D" w:rsidRDefault="0061545D"/>
                    <w:p w:rsidR="0061545D" w:rsidRDefault="0061545D"/>
                    <w:p w:rsidR="0061545D" w:rsidRDefault="0061545D"/>
                  </w:txbxContent>
                </v:textbox>
              </v:shape>
            </w:pict>
          </mc:Fallback>
        </mc:AlternateContent>
      </w:r>
    </w:p>
    <w:p w:rsidR="0061545D" w:rsidRDefault="0061545D"/>
    <w:p w:rsidR="0061545D" w:rsidRDefault="0061545D"/>
    <w:p w:rsidR="00B678A8" w:rsidRDefault="00B678A8"/>
    <w:p w:rsidR="00B62923" w:rsidRDefault="00B62923" w:rsidP="007943C2">
      <w:pPr>
        <w:jc w:val="center"/>
        <w:rPr>
          <w:noProof/>
        </w:rPr>
      </w:pPr>
    </w:p>
    <w:p w:rsidR="00B62923" w:rsidRDefault="00B62923" w:rsidP="007943C2">
      <w:pPr>
        <w:jc w:val="center"/>
        <w:rPr>
          <w:noProof/>
        </w:rPr>
      </w:pPr>
    </w:p>
    <w:p w:rsidR="00B62923" w:rsidRDefault="00B62923" w:rsidP="007943C2">
      <w:pPr>
        <w:jc w:val="center"/>
        <w:rPr>
          <w:noProof/>
        </w:rPr>
      </w:pPr>
    </w:p>
    <w:p w:rsidR="00B62923" w:rsidRDefault="00B62923" w:rsidP="007943C2">
      <w:pPr>
        <w:jc w:val="center"/>
        <w:rPr>
          <w:noProof/>
        </w:rPr>
      </w:pPr>
    </w:p>
    <w:p w:rsidR="00F43E1C" w:rsidRDefault="002A0C50" w:rsidP="00637390">
      <w:pPr>
        <w:jc w:val="center"/>
        <w:rPr>
          <w:noProof/>
        </w:r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3924300</wp:posOffset>
                </wp:positionH>
                <wp:positionV relativeFrom="paragraph">
                  <wp:posOffset>1628775</wp:posOffset>
                </wp:positionV>
                <wp:extent cx="2124075" cy="7905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12407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0C50" w:rsidRDefault="002A0C50">
                            <w:r>
                              <w:t>You can add or remove check marks to delete columns or rows of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23" o:spid="_x0000_s1033" type="#_x0000_t202" style="position:absolute;left:0;text-align:left;margin-left:309pt;margin-top:128.25pt;width:167.25pt;height:6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" fillcolor="white [3201]" strokeweight=".5pt">
                <v:textbox>
                  <w:txbxContent>
                    <w:p w:rsidR="002A0C50" w:rsidRDefault="002A0C50">
                      <w:r>
                        <w:t>You can add or remove check marks to delete columns or rows of data.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2628900</wp:posOffset>
                </wp:positionH>
                <wp:positionV relativeFrom="paragraph">
                  <wp:posOffset>1933575</wp:posOffset>
                </wp:positionV>
                <wp:extent cx="1247775" cy="314325"/>
                <wp:effectExtent l="38100" t="0" r="28575" b="66675"/>
                <wp:wrapNone/>
                <wp:docPr id="22" name="Straight Arrow Connector 22"/>
                <wp:cNvGraphicFramePr/>
                <a:graphic xmlns:a="http://schemas.openxmlformats.org/drawingml/2006/main">
                  <a:graphicData uri="http://schemas.microsoft.com/office/word/2010/wordprocessingShape">
                    <wps:wsp>
                      <wps:cNvCnPr/>
                      <wps:spPr>
                        <a:xfrm flipH="1">
                          <a:off x="0" y="0"/>
                          <a:ext cx="12477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C32C6A2" id="_x0000_t32" coordsize="21600,21600" o:spt="32" o:oned="t" path="m,l21600,21600e" filled="f">
                <v:path arrowok="t" fillok="f" o:connecttype="none"/>
                <o:lock v:ext="edit" shapetype="t"/>
              </v:shapetype>
              <v:shape id="Straight Arrow Connector 22" o:spid="_x0000_s1026" type="#_x0000_t32" style="position:absolute;margin-left:207pt;margin-top:152.25pt;width:98.25pt;height:24.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" strokecolor="#5b9bd5 [3204]" strokeweight=".5pt">
                <v:stroke endarrow="block" joinstyle="miter"/>
              </v:shape>
            </w:pict>
          </mc:Fallback>
        </mc:AlternateContent>
      </w:r>
      <w:r w:rsidR="00637390">
        <w:rPr>
          <w:noProof/>
        </w:rPr>
        <w:drawing>
          <wp:inline distT="0" distB="0" distL="0" distR="0" wp14:anchorId="53B732F8" wp14:editId="362B2983">
            <wp:extent cx="4976557" cy="3419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1635" b="4273"/>
                    <a:stretch/>
                  </pic:blipFill>
                  <pic:spPr bwMode="auto">
                    <a:xfrm>
                      <a:off x="0" y="0"/>
                      <a:ext cx="4981308" cy="3422740"/>
                    </a:xfrm>
                    <a:prstGeom prst="rect">
                      <a:avLst/>
                    </a:prstGeom>
                    <a:ln>
                      <a:noFill/>
                    </a:ln>
                    <a:extLst>
                      <a:ext uri="{53640926-AAD7-44D8-BBD7-CCE9431645EC}">
                        <a14:shadowObscured xmlns:a14="http://schemas.microsoft.com/office/drawing/2010/main"/>
                      </a:ext>
                    </a:extLst>
                  </pic:spPr>
                </pic:pic>
              </a:graphicData>
            </a:graphic>
          </wp:inline>
        </w:drawing>
      </w:r>
    </w:p>
    <w:p w:rsidR="00F43E1C" w:rsidRDefault="00F43E1C" w:rsidP="00637390">
      <w:pPr>
        <w:jc w:val="center"/>
        <w:rPr>
          <w:noProof/>
        </w:rPr>
      </w:pPr>
    </w:p>
    <w:p w:rsidR="00637390" w:rsidRDefault="00637390" w:rsidP="00637390">
      <w:pPr>
        <w:jc w:val="center"/>
        <w:rPr>
          <w:noProof/>
        </w:rPr>
      </w:pPr>
      <w:r>
        <w:rPr>
          <w:noProof/>
        </w:rPr>
        <w:br w:type="page"/>
      </w: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609600</wp:posOffset>
                </wp:positionH>
                <wp:positionV relativeFrom="paragraph">
                  <wp:posOffset>-95250</wp:posOffset>
                </wp:positionV>
                <wp:extent cx="4781550" cy="3810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47815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7390" w:rsidRDefault="00637390">
                            <w:r>
                              <w:t>Download options are displayed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17" o:spid="_x0000_s1034" type="#_x0000_t202" style="position:absolute;left:0;text-align:left;margin-left:48pt;margin-top:-7.5pt;width:376.5pt;height:3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" fillcolor="white [3201]" strokeweight=".5pt">
                <v:textbox>
                  <w:txbxContent>
                    <w:p w:rsidR="00637390" w:rsidRDefault="00637390">
                      <w:r>
                        <w:t>Download options are displayed below.</w:t>
                      </w:r>
                    </w:p>
                  </w:txbxContent>
                </v:textbox>
              </v:shape>
            </w:pict>
          </mc:Fallback>
        </mc:AlternateContent>
      </w:r>
      <w:r>
        <w:rPr>
          <w:noProof/>
        </w:rPr>
        <w:drawing>
          <wp:inline distT="0" distB="0" distL="0" distR="0" wp14:anchorId="70F193C9" wp14:editId="7EBF6B78">
            <wp:extent cx="4476750" cy="3152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24680" b="5698"/>
                    <a:stretch/>
                  </pic:blipFill>
                  <pic:spPr bwMode="auto">
                    <a:xfrm>
                      <a:off x="0" y="0"/>
                      <a:ext cx="4476750" cy="3152775"/>
                    </a:xfrm>
                    <a:prstGeom prst="rect">
                      <a:avLst/>
                    </a:prstGeom>
                    <a:ln>
                      <a:noFill/>
                    </a:ln>
                    <a:extLst>
                      <a:ext uri="{53640926-AAD7-44D8-BBD7-CCE9431645EC}">
                        <a14:shadowObscured xmlns:a14="http://schemas.microsoft.com/office/drawing/2010/main"/>
                      </a:ext>
                    </a:extLst>
                  </pic:spPr>
                </pic:pic>
              </a:graphicData>
            </a:graphic>
          </wp:inline>
        </w:drawing>
      </w:r>
    </w:p>
    <w:p w:rsidR="00637390" w:rsidRDefault="00637390" w:rsidP="007943C2">
      <w:pPr>
        <w:jc w:val="center"/>
        <w:rPr>
          <w:noProof/>
        </w:rPr>
      </w:pPr>
    </w:p>
    <w:p w:rsidR="004908E0" w:rsidRDefault="006725B7">
      <w:r>
        <w:rPr>
          <w:noProof/>
        </w:rPr>
        <mc:AlternateContent>
          <mc:Choice Requires="wps">
            <w:drawing>
              <wp:anchor distT="0" distB="0" distL="114300" distR="114300" simplePos="0" relativeHeight="251678720" behindDoc="0" locked="0" layoutInCell="1" allowOverlap="1">
                <wp:simplePos x="0" y="0"/>
                <wp:positionH relativeFrom="column">
                  <wp:posOffset>9525</wp:posOffset>
                </wp:positionH>
                <wp:positionV relativeFrom="paragraph">
                  <wp:posOffset>71120</wp:posOffset>
                </wp:positionV>
                <wp:extent cx="5534025" cy="25527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534025"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5B7" w:rsidRPr="0051566A" w:rsidRDefault="006725B7" w:rsidP="006725B7">
                            <w:pPr>
                              <w:pStyle w:val="Heading1"/>
                              <w:rPr>
                                <w:b/>
                              </w:rPr>
                            </w:pPr>
                            <w:r w:rsidRPr="0051566A">
                              <w:rPr>
                                <w:b/>
                              </w:rPr>
                              <w:t>EXERCISE:</w:t>
                            </w:r>
                          </w:p>
                          <w:p w:rsidR="006725B7" w:rsidRDefault="006725B7" w:rsidP="006725B7">
                            <w:r>
                              <w:t xml:space="preserve">Spend a few minutes reviewing. </w:t>
                            </w:r>
                            <w:r w:rsidRPr="006725B7">
                              <w:rPr>
                                <w:b/>
                              </w:rPr>
                              <w:t>Search</w:t>
                            </w:r>
                            <w:r>
                              <w:t xml:space="preserve"> by community name or zip code in Community Facts.</w:t>
                            </w:r>
                          </w:p>
                          <w:p w:rsidR="006725B7" w:rsidRDefault="006725B7" w:rsidP="006725B7">
                            <w:r w:rsidRPr="00506B3B">
                              <w:rPr>
                                <w:b/>
                              </w:rPr>
                              <w:t>Select</w:t>
                            </w:r>
                            <w:r>
                              <w:t xml:space="preserve"> </w:t>
                            </w:r>
                            <w:r w:rsidR="007866DA">
                              <w:t xml:space="preserve">a table from </w:t>
                            </w:r>
                            <w:r>
                              <w:t>either the 2010 Census data or the 2013 American Community Survey (data range is five years, 2009-2013)</w:t>
                            </w:r>
                          </w:p>
                          <w:p w:rsidR="006725B7" w:rsidRDefault="006725B7" w:rsidP="006725B7">
                            <w:r w:rsidRPr="00506B3B">
                              <w:rPr>
                                <w:b/>
                              </w:rPr>
                              <w:t>Identify at least five (5) characteristics</w:t>
                            </w:r>
                            <w:r>
                              <w:t xml:space="preserve"> that you feel are meaningful to understanding your community.</w:t>
                            </w:r>
                          </w:p>
                          <w:p w:rsidR="006725B7" w:rsidRDefault="006725B7" w:rsidP="006725B7">
                            <w:r w:rsidRPr="00506B3B">
                              <w:rPr>
                                <w:b/>
                              </w:rPr>
                              <w:t>Edit</w:t>
                            </w:r>
                            <w:r>
                              <w:t xml:space="preserve"> out any data points not needed.</w:t>
                            </w:r>
                          </w:p>
                          <w:p w:rsidR="006725B7" w:rsidRDefault="006725B7" w:rsidP="006725B7">
                            <w:r w:rsidRPr="00506B3B">
                              <w:rPr>
                                <w:b/>
                              </w:rPr>
                              <w:t>Download</w:t>
                            </w:r>
                            <w:r>
                              <w:t xml:space="preserve"> the table(s) to your computer (or USB/memory stick) in a format most useful to you.</w:t>
                            </w:r>
                          </w:p>
                          <w:p w:rsidR="006725B7" w:rsidRDefault="006725B7" w:rsidP="006725B7"/>
                          <w:p w:rsidR="006725B7" w:rsidRDefault="00672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24" o:spid="_x0000_s1035" type="#_x0000_t202" style="position:absolute;margin-left:.75pt;margin-top:5.6pt;width:435.75pt;height:20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" fillcolor="white [3201]" strokeweight=".5pt">
                <v:textbox>
                  <w:txbxContent>
                    <w:p w:rsidR="006725B7" w:rsidRPr="0051566A" w:rsidRDefault="006725B7" w:rsidP="006725B7">
                      <w:pPr>
                        <w:pStyle w:val="Heading1"/>
                        <w:rPr>
                          <w:b/>
                        </w:rPr>
                      </w:pPr>
                      <w:r w:rsidRPr="0051566A">
                        <w:rPr>
                          <w:b/>
                        </w:rPr>
                        <w:t>EXERCISE:</w:t>
                      </w:r>
                    </w:p>
                    <w:p w:rsidR="006725B7" w:rsidRDefault="006725B7" w:rsidP="006725B7">
                      <w:r>
                        <w:t xml:space="preserve">Spend a few minutes reviewing. </w:t>
                      </w:r>
                      <w:r w:rsidRPr="006725B7">
                        <w:rPr>
                          <w:b/>
                        </w:rPr>
                        <w:t>Search</w:t>
                      </w:r>
                      <w:r>
                        <w:t xml:space="preserve"> by community name or zip code in Community Facts.</w:t>
                      </w:r>
                    </w:p>
                    <w:p w:rsidR="006725B7" w:rsidRDefault="006725B7" w:rsidP="006725B7">
                      <w:r w:rsidRPr="00506B3B">
                        <w:rPr>
                          <w:b/>
                        </w:rPr>
                        <w:t>Select</w:t>
                      </w:r>
                      <w:r>
                        <w:t xml:space="preserve"> </w:t>
                      </w:r>
                      <w:r w:rsidR="007866DA">
                        <w:t xml:space="preserve">a table from </w:t>
                      </w:r>
                      <w:r>
                        <w:t>either the 2010 Census data or the 2013 American Community Survey (data range is five years, 2009-2013)</w:t>
                      </w:r>
                    </w:p>
                    <w:p w:rsidR="006725B7" w:rsidRDefault="006725B7" w:rsidP="006725B7">
                      <w:r w:rsidRPr="00506B3B">
                        <w:rPr>
                          <w:b/>
                        </w:rPr>
                        <w:t>Identify at least five (5) characteristics</w:t>
                      </w:r>
                      <w:r>
                        <w:t xml:space="preserve"> that you feel are meaningful to understanding your community.</w:t>
                      </w:r>
                    </w:p>
                    <w:p w:rsidR="006725B7" w:rsidRDefault="006725B7" w:rsidP="006725B7">
                      <w:r w:rsidRPr="00506B3B">
                        <w:rPr>
                          <w:b/>
                        </w:rPr>
                        <w:t>Edit</w:t>
                      </w:r>
                      <w:r>
                        <w:t xml:space="preserve"> out any data points not needed.</w:t>
                      </w:r>
                    </w:p>
                    <w:p w:rsidR="006725B7" w:rsidRDefault="006725B7" w:rsidP="006725B7">
                      <w:r w:rsidRPr="00506B3B">
                        <w:rPr>
                          <w:b/>
                        </w:rPr>
                        <w:t>Download</w:t>
                      </w:r>
                      <w:r>
                        <w:t xml:space="preserve"> the table(s) to your computer (or USB/memory stick) in a format most useful to you.</w:t>
                      </w:r>
                    </w:p>
                    <w:p w:rsidR="006725B7" w:rsidRDefault="006725B7" w:rsidP="006725B7"/>
                    <w:p w:rsidR="006725B7" w:rsidRDefault="006725B7"/>
                  </w:txbxContent>
                </v:textbox>
              </v:shape>
            </w:pict>
          </mc:Fallback>
        </mc:AlternateContent>
      </w:r>
    </w:p>
    <w:p w:rsidR="006725B7" w:rsidRDefault="006725B7"/>
    <w:p w:rsidR="006725B7" w:rsidRDefault="006725B7"/>
    <w:p w:rsidR="00DA4478" w:rsidRDefault="00DA4478" w:rsidP="004908E0"/>
    <w:p w:rsidR="00DA4478" w:rsidRDefault="00DA4478" w:rsidP="004908E0"/>
    <w:p w:rsidR="00DA4478" w:rsidRDefault="00DA4478" w:rsidP="004908E0"/>
    <w:p w:rsidR="00DA4478" w:rsidRDefault="00DA4478" w:rsidP="004908E0"/>
    <w:p w:rsidR="00DA4478" w:rsidRDefault="00DA4478" w:rsidP="004908E0"/>
    <w:p w:rsidR="00DA4478" w:rsidRDefault="00DA4478" w:rsidP="004908E0"/>
    <w:p w:rsidR="00DA4478" w:rsidRDefault="00DA4478" w:rsidP="004908E0"/>
    <w:p w:rsidR="00B66B14" w:rsidRDefault="00B66B14">
      <w:pPr>
        <w:rPr>
          <w:b/>
        </w:rPr>
      </w:pPr>
      <w:r>
        <w:rPr>
          <w:b/>
        </w:rPr>
        <w:br w:type="page"/>
      </w:r>
    </w:p>
    <w:p w:rsidR="008312B3" w:rsidRPr="00DA4478" w:rsidRDefault="008312B3" w:rsidP="008312B3">
      <w:pPr>
        <w:pStyle w:val="Heading1"/>
        <w:rPr>
          <w:b/>
        </w:rPr>
      </w:pPr>
      <w:r w:rsidRPr="00DA4478">
        <w:rPr>
          <w:b/>
        </w:rPr>
        <w:lastRenderedPageBreak/>
        <w:t>Review</w:t>
      </w:r>
    </w:p>
    <w:p w:rsidR="008312B3" w:rsidRDefault="008312B3" w:rsidP="008312B3">
      <w:r>
        <w:t>Use decennial Census or American Communities Survey (ACS) to understand basic demographics of a library service area. Basic search:</w:t>
      </w:r>
    </w:p>
    <w:p w:rsidR="008312B3" w:rsidRDefault="008312B3" w:rsidP="008312B3">
      <w:pPr>
        <w:pStyle w:val="ListParagraph"/>
        <w:numPr>
          <w:ilvl w:val="0"/>
          <w:numId w:val="5"/>
        </w:numPr>
      </w:pPr>
      <w:r>
        <w:t>Search by town, city, county name or zip code</w:t>
      </w:r>
    </w:p>
    <w:p w:rsidR="008312B3" w:rsidRDefault="008312B3" w:rsidP="008312B3">
      <w:pPr>
        <w:pStyle w:val="ListParagraph"/>
        <w:numPr>
          <w:ilvl w:val="0"/>
          <w:numId w:val="5"/>
        </w:numPr>
      </w:pPr>
      <w:r>
        <w:t>Identify core demographics for the community of interest</w:t>
      </w:r>
    </w:p>
    <w:p w:rsidR="008312B3" w:rsidRDefault="008312B3" w:rsidP="008312B3">
      <w:pPr>
        <w:pStyle w:val="ListParagraph"/>
        <w:numPr>
          <w:ilvl w:val="0"/>
          <w:numId w:val="5"/>
        </w:numPr>
      </w:pPr>
      <w:r>
        <w:t>Download, print tables; or edit for only the detail most relevant to your needs then download or print</w:t>
      </w:r>
    </w:p>
    <w:p w:rsidR="008312B3" w:rsidRDefault="008312B3" w:rsidP="004908E0">
      <w:pPr>
        <w:rPr>
          <w:b/>
        </w:rPr>
      </w:pPr>
    </w:p>
    <w:p w:rsidR="008312B3" w:rsidRDefault="008312B3" w:rsidP="004908E0">
      <w:pPr>
        <w:rPr>
          <w:b/>
        </w:rPr>
      </w:pPr>
    </w:p>
    <w:p w:rsidR="008312B3" w:rsidRDefault="008312B3" w:rsidP="004908E0">
      <w:pPr>
        <w:rPr>
          <w:b/>
        </w:rPr>
      </w:pPr>
    </w:p>
    <w:p w:rsidR="008312B3" w:rsidRDefault="008312B3">
      <w:pPr>
        <w:rPr>
          <w:rFonts w:asciiTheme="majorHAnsi" w:eastAsiaTheme="majorEastAsia" w:hAnsiTheme="majorHAnsi" w:cstheme="majorBidi"/>
          <w:color w:val="2E74B5" w:themeColor="accent1" w:themeShade="BF"/>
          <w:sz w:val="36"/>
          <w:szCs w:val="36"/>
        </w:rPr>
      </w:pPr>
      <w:r>
        <w:br w:type="page"/>
      </w:r>
    </w:p>
    <w:p w:rsidR="006725B7" w:rsidRDefault="006725B7" w:rsidP="008312B3">
      <w:pPr>
        <w:pStyle w:val="Heading1"/>
      </w:pPr>
      <w:r>
        <w:lastRenderedPageBreak/>
        <w:t>Practice after RIPL</w:t>
      </w:r>
    </w:p>
    <w:p w:rsidR="006725B7" w:rsidRDefault="006725B7" w:rsidP="004908E0">
      <w:pPr>
        <w:rPr>
          <w:b/>
        </w:rPr>
      </w:pPr>
    </w:p>
    <w:p w:rsidR="00DA4478" w:rsidRPr="00DA4478" w:rsidRDefault="00DA4478" w:rsidP="004908E0">
      <w:pPr>
        <w:rPr>
          <w:b/>
        </w:rPr>
      </w:pPr>
      <w:r w:rsidRPr="00DA4478">
        <w:rPr>
          <w:b/>
        </w:rPr>
        <w:t>Advanced Search</w:t>
      </w:r>
    </w:p>
    <w:p w:rsidR="00DA4478" w:rsidRDefault="00DA4478" w:rsidP="004908E0">
      <w:r>
        <w:t>After you have become familiar with the data tables, Advanced Search may be something you want to explore.</w:t>
      </w:r>
    </w:p>
    <w:p w:rsidR="00DA4478" w:rsidRDefault="00DA4478" w:rsidP="004908E0"/>
    <w:p w:rsidR="00DA4478" w:rsidRDefault="00DA4478" w:rsidP="004908E0">
      <w:r>
        <w:rPr>
          <w:noProof/>
        </w:rPr>
        <w:drawing>
          <wp:inline distT="0" distB="0" distL="0" distR="0" wp14:anchorId="4B86E988" wp14:editId="11B9E558">
            <wp:extent cx="59436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267" b="25356"/>
                    <a:stretch/>
                  </pic:blipFill>
                  <pic:spPr bwMode="auto">
                    <a:xfrm>
                      <a:off x="0" y="0"/>
                      <a:ext cx="5943600" cy="2286000"/>
                    </a:xfrm>
                    <a:prstGeom prst="rect">
                      <a:avLst/>
                    </a:prstGeom>
                    <a:ln>
                      <a:noFill/>
                    </a:ln>
                    <a:extLst>
                      <a:ext uri="{53640926-AAD7-44D8-BBD7-CCE9431645EC}">
                        <a14:shadowObscured xmlns:a14="http://schemas.microsoft.com/office/drawing/2010/main"/>
                      </a:ext>
                    </a:extLst>
                  </pic:spPr>
                </pic:pic>
              </a:graphicData>
            </a:graphic>
          </wp:inline>
        </w:drawing>
      </w:r>
    </w:p>
    <w:p w:rsidR="00DA4478" w:rsidRDefault="00DA4478" w:rsidP="004908E0"/>
    <w:p w:rsidR="00DA4478" w:rsidRDefault="00DA4478" w:rsidP="004908E0"/>
    <w:p w:rsidR="00800180" w:rsidRDefault="00DA4478">
      <w:r>
        <w:rPr>
          <w:noProof/>
        </w:rPr>
        <w:drawing>
          <wp:inline distT="0" distB="0" distL="0" distR="0" wp14:anchorId="031577D9" wp14:editId="69A3733B">
            <wp:extent cx="5943600" cy="2809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764" b="9221"/>
                    <a:stretch/>
                  </pic:blipFill>
                  <pic:spPr bwMode="auto">
                    <a:xfrm>
                      <a:off x="0" y="0"/>
                      <a:ext cx="5943600" cy="2809875"/>
                    </a:xfrm>
                    <a:prstGeom prst="rect">
                      <a:avLst/>
                    </a:prstGeom>
                    <a:ln>
                      <a:noFill/>
                    </a:ln>
                    <a:extLst>
                      <a:ext uri="{53640926-AAD7-44D8-BBD7-CCE9431645EC}">
                        <a14:shadowObscured xmlns:a14="http://schemas.microsoft.com/office/drawing/2010/main"/>
                      </a:ext>
                    </a:extLst>
                  </pic:spPr>
                </pic:pic>
              </a:graphicData>
            </a:graphic>
          </wp:inline>
        </w:drawing>
      </w:r>
    </w:p>
    <w:p w:rsidR="00300B62" w:rsidRDefault="00300B62"/>
    <w:p w:rsidR="00300B62" w:rsidRDefault="00300B62"/>
    <w:p w:rsidR="00300B62" w:rsidRDefault="00300B62"/>
    <w:p w:rsidR="00B66B14" w:rsidRDefault="00B66B14"/>
    <w:p w:rsidR="00300B62" w:rsidRDefault="00300B62">
      <w:r>
        <w:rPr>
          <w:noProof/>
        </w:rPr>
        <mc:AlternateContent>
          <mc:Choice Requires="wps">
            <w:drawing>
              <wp:anchor distT="0" distB="0" distL="114300" distR="114300" simplePos="0" relativeHeight="251670528" behindDoc="0" locked="0" layoutInCell="1" allowOverlap="1" wp14:anchorId="4BCCB7B4" wp14:editId="07B04D09">
                <wp:simplePos x="0" y="0"/>
                <wp:positionH relativeFrom="column">
                  <wp:posOffset>-514350</wp:posOffset>
                </wp:positionH>
                <wp:positionV relativeFrom="paragraph">
                  <wp:posOffset>-9525</wp:posOffset>
                </wp:positionV>
                <wp:extent cx="2019300" cy="7524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01930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B62" w:rsidRDefault="00300B62">
                            <w:r>
                              <w:t>Click on table of interest, appears on search box and available tables are 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CCB7B4" id="Text Box 26" o:spid="_x0000_s1036" type="#_x0000_t202" style="position:absolute;margin-left:-40.5pt;margin-top:-.75pt;width:159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" fillcolor="white [3201]" strokeweight=".5pt">
                <v:textbox>
                  <w:txbxContent>
                    <w:p w:rsidR="00300B62" w:rsidRDefault="00300B62">
                      <w:r>
                        <w:t>Click on table of interest, appears on search box and available tables are presented</w:t>
                      </w:r>
                    </w:p>
                  </w:txbxContent>
                </v:textbox>
              </v:shape>
            </w:pict>
          </mc:Fallback>
        </mc:AlternateContent>
      </w:r>
    </w:p>
    <w:p w:rsidR="00300B62" w:rsidRDefault="00300B62"/>
    <w:p w:rsidR="00300B62" w:rsidRDefault="003009F4">
      <w:r>
        <w:rPr>
          <w:noProof/>
        </w:rPr>
        <mc:AlternateContent>
          <mc:Choice Requires="wps">
            <w:drawing>
              <wp:anchor distT="0" distB="0" distL="114300" distR="114300" simplePos="0" relativeHeight="251672576" behindDoc="0" locked="0" layoutInCell="1" allowOverlap="1">
                <wp:simplePos x="0" y="0"/>
                <wp:positionH relativeFrom="column">
                  <wp:posOffset>1571625</wp:posOffset>
                </wp:positionH>
                <wp:positionV relativeFrom="paragraph">
                  <wp:posOffset>28575</wp:posOffset>
                </wp:positionV>
                <wp:extent cx="457200" cy="933450"/>
                <wp:effectExtent l="38100" t="19050" r="19050" b="38100"/>
                <wp:wrapNone/>
                <wp:docPr id="29" name="Straight Arrow Connector 29"/>
                <wp:cNvGraphicFramePr/>
                <a:graphic xmlns:a="http://schemas.openxmlformats.org/drawingml/2006/main">
                  <a:graphicData uri="http://schemas.microsoft.com/office/word/2010/wordprocessingShape">
                    <wps:wsp>
                      <wps:cNvCnPr/>
                      <wps:spPr>
                        <a:xfrm flipH="1">
                          <a:off x="0" y="0"/>
                          <a:ext cx="457200" cy="933450"/>
                        </a:xfrm>
                        <a:prstGeom prst="straightConnector1">
                          <a:avLst/>
                        </a:prstGeom>
                        <a:ln w="38100">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5="http://schemas.microsoft.com/office/word/2012/wordml">
            <w:pict>
              <v:shapetype w14:anchorId="7A005C15" id="_x0000_t32" coordsize="21600,21600" o:spt="32" o:oned="t" path="m,l21600,21600e" filled="f">
                <v:path arrowok="t" fillok="f" o:connecttype="none"/>
                <o:lock v:ext="edit" shapetype="t"/>
              </v:shapetype>
              <v:shape id="Straight Arrow Connector 29" o:spid="_x0000_s1026" type="#_x0000_t32" style="position:absolute;margin-left:123.75pt;margin-top:2.25pt;width:36pt;height:73.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" strokecolor="#ed7d31 [3205]"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-438150</wp:posOffset>
                </wp:positionH>
                <wp:positionV relativeFrom="paragraph">
                  <wp:posOffset>180975</wp:posOffset>
                </wp:positionV>
                <wp:extent cx="333375" cy="295275"/>
                <wp:effectExtent l="19050" t="19050" r="66675" b="47625"/>
                <wp:wrapNone/>
                <wp:docPr id="27" name="Straight Arrow Connector 27"/>
                <wp:cNvGraphicFramePr/>
                <a:graphic xmlns:a="http://schemas.openxmlformats.org/drawingml/2006/main">
                  <a:graphicData uri="http://schemas.microsoft.com/office/word/2010/wordprocessingShape">
                    <wps:wsp>
                      <wps:cNvCnPr/>
                      <wps:spPr>
                        <a:xfrm>
                          <a:off x="0" y="0"/>
                          <a:ext cx="333375" cy="295275"/>
                        </a:xfrm>
                        <a:prstGeom prst="straightConnector1">
                          <a:avLst/>
                        </a:prstGeom>
                        <a:ln w="3810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529C2E76" id="Straight Arrow Connector 27" o:spid="_x0000_s1026" type="#_x0000_t32" style="position:absolute;margin-left:-34.5pt;margin-top:14.25pt;width:26.25pt;height:23.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" strokecolor="#ed7d31 [3205]" strokeweight="3pt">
                <v:stroke endarrow="block" joinstyle="miter"/>
              </v:shape>
            </w:pict>
          </mc:Fallback>
        </mc:AlternateContent>
      </w:r>
    </w:p>
    <w:p w:rsidR="00DA4478" w:rsidRDefault="00300B62" w:rsidP="004908E0">
      <w:r>
        <w:rPr>
          <w:noProof/>
        </w:rPr>
        <w:drawing>
          <wp:inline distT="0" distB="0" distL="0" distR="0" wp14:anchorId="349D36C5" wp14:editId="1929A0F5">
            <wp:extent cx="5943600" cy="2952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838" b="4843"/>
                    <a:stretch/>
                  </pic:blipFill>
                  <pic:spPr bwMode="auto">
                    <a:xfrm>
                      <a:off x="0" y="0"/>
                      <a:ext cx="5943600" cy="2952750"/>
                    </a:xfrm>
                    <a:prstGeom prst="rect">
                      <a:avLst/>
                    </a:prstGeom>
                    <a:ln>
                      <a:noFill/>
                    </a:ln>
                    <a:extLst>
                      <a:ext uri="{53640926-AAD7-44D8-BBD7-CCE9431645EC}">
                        <a14:shadowObscured xmlns:a14="http://schemas.microsoft.com/office/drawing/2010/main"/>
                      </a:ext>
                    </a:extLst>
                  </pic:spPr>
                </pic:pic>
              </a:graphicData>
            </a:graphic>
          </wp:inline>
        </w:drawing>
      </w:r>
    </w:p>
    <w:p w:rsidR="00300B62" w:rsidRDefault="00300B62" w:rsidP="004908E0"/>
    <w:p w:rsidR="00300B62" w:rsidRDefault="00300B62" w:rsidP="004908E0"/>
    <w:p w:rsidR="00300B62" w:rsidRDefault="00300B62" w:rsidP="004908E0"/>
    <w:p w:rsidR="00DA4478" w:rsidRDefault="00DA4478" w:rsidP="004908E0"/>
    <w:p w:rsidR="006725B7" w:rsidRDefault="006725B7" w:rsidP="004908E0"/>
    <w:sectPr w:rsidR="006725B7">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C05" w:rsidRDefault="00576C05" w:rsidP="0067500C">
      <w:pPr>
        <w:spacing w:after="0" w:line="240" w:lineRule="auto"/>
      </w:pPr>
      <w:r>
        <w:separator/>
      </w:r>
    </w:p>
  </w:endnote>
  <w:endnote w:type="continuationSeparator" w:id="0">
    <w:p w:rsidR="00576C05" w:rsidRDefault="00576C05" w:rsidP="00675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00C" w:rsidRDefault="00516F44">
    <w:pPr>
      <w:pStyle w:val="Footer"/>
    </w:pPr>
    <w:r>
      <w:rPr>
        <w:rFonts w:asciiTheme="majorHAnsi" w:hAnsiTheme="majorHAnsi" w:cstheme="majorHAnsi"/>
      </w:rPr>
      <w:t>Denise M. Davis</w:t>
    </w:r>
    <w:r w:rsidR="00E75677">
      <w:rPr>
        <w:rFonts w:asciiTheme="majorHAnsi" w:hAnsiTheme="majorHAnsi" w:cstheme="majorHAnsi"/>
      </w:rPr>
      <w:t xml:space="preserve">     Knowing Your Community: Using Demographic Data to Inform Planning   RI</w:t>
    </w:r>
    <w:r>
      <w:rPr>
        <w:rFonts w:asciiTheme="majorHAnsi" w:hAnsiTheme="majorHAnsi" w:cstheme="majorHAnsi"/>
      </w:rPr>
      <w:t>PL 2015</w:t>
    </w: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820B41" w:rsidRPr="00820B41">
      <w:rPr>
        <w:rFonts w:asciiTheme="majorHAnsi" w:hAnsiTheme="majorHAnsi" w:cstheme="majorHAnsi"/>
        <w:noProof/>
      </w:rPr>
      <w:t>8</w:t>
    </w:r>
    <w:r>
      <w:rPr>
        <w:rFonts w:asciiTheme="majorHAnsi" w:hAnsiTheme="majorHAnsi" w:cstheme="majorHAnsi"/>
        <w:noProof/>
      </w:rPr>
      <w:fldChar w:fldCharType="end"/>
    </w:r>
    <w:r>
      <w:rPr>
        <w:noProof/>
      </w:rPr>
      <mc:AlternateContent>
        <mc:Choice Requires="wpg">
          <w:drawing>
            <wp:anchor distT="0" distB="0" distL="114300" distR="114300" simplePos="0" relativeHeight="251661312" behindDoc="0" locked="0" layoutInCell="0" allowOverlap="1" wp14:anchorId="3DFD5ED1" wp14:editId="3C2B4361">
              <wp:simplePos x="0" y="0"/>
              <wp:positionH relativeFrom="page">
                <wp:align>center</wp:align>
              </wp:positionH>
              <wp:positionV relativeFrom="page">
                <wp:align>bottom</wp:align>
              </wp:positionV>
              <wp:extent cx="7761605" cy="822325"/>
              <wp:effectExtent l="9525" t="0" r="1079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61605" cy="822325"/>
                        <a:chOff x="8" y="9"/>
                        <a:chExt cx="15823" cy="1439"/>
                      </a:xfrm>
                    </wpg:grpSpPr>
                    <wps:wsp>
                      <wps:cNvPr id="192"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93"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xmlns:w15="http://schemas.microsoft.com/office/word/2012/wordml">
          <w:pict>
            <v:group w14:anchorId="0A74BF81" id="Group 31" o:spid="_x0000_s1026" style="position:absolute;margin-left:0;margin-top:0;width:611.15pt;height:64.75pt;flip:y;z-index:251661312;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lcsQAAADcAAAADwAAAGRycy9kb3ducmV2LnhtbERPTWsCMRC9F/wPYQpepGZdaqlbo6gg&#10;tFgKVQ89DpvpZnEzWZKoW3+9EYTe5vE+ZzrvbCNO5EPtWMFomIEgLp2uuVKw362fXkGEiKyxcUwK&#10;/ijAfNZ7mGKh3Zm/6bSNlUghHApUYGJsCylDachiGLqWOHG/zluMCfpKao/nFG4bmWfZi7RYc2ow&#10;2NLKUHnYHq2C5WZ9eR5XXxN/pI/BxXxmP3l7UKr/2C3eQETq4r/47n7Xaf4kh9sz6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KVyxAAAANwAAAAPAAAAAAAAAAAA&#10;AAAAAKECAABkcnMvZG93bnJldi54bWxQSwUGAAAAAAQABAD5AAAAkgMAAAAA&#10;" strokecolor="#31849b"/>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Q4sMA&#10;AADcAAAADwAAAGRycy9kb3ducmV2LnhtbERPTWvCQBC9F/wPywheRDdaKJ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Q4sMAAADcAAAADwAAAAAAAAAAAAAAAACYAgAAZHJzL2Rv&#10;d25yZXYueG1sUEsFBgAAAAAEAAQA9QAAAIgDAAAAAA==&#10;" filled="f" stroked="f"/>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2C4B6B4" wp14:editId="2FA208C2">
              <wp:simplePos x="0" y="0"/>
              <wp:positionH relativeFrom="leftMargin">
                <wp:align>center</wp:align>
              </wp:positionH>
              <wp:positionV relativeFrom="page">
                <wp:align>bottom</wp:align>
              </wp:positionV>
              <wp:extent cx="90805" cy="812165"/>
              <wp:effectExtent l="9525" t="9525" r="13970" b="69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2165"/>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7FC93D07" id="Rectangle 30" o:spid="_x0000_s1026" style="position:absolute;margin-left:0;margin-top:0;width:7.15pt;height:63.95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" fillcolor="#4bacc6" strokecolor="#205867">
              <w10:wrap anchorx="margin" anchory="page"/>
            </v:rect>
          </w:pict>
        </mc:Fallback>
      </mc:AlternateContent>
    </w:r>
    <w:r>
      <w:rPr>
        <w:noProof/>
      </w:rPr>
      <mc:AlternateContent>
        <mc:Choice Requires="wps">
          <w:drawing>
            <wp:anchor distT="0" distB="0" distL="114300" distR="114300" simplePos="0" relativeHeight="251659264" behindDoc="0" locked="0" layoutInCell="1" allowOverlap="1" wp14:anchorId="7636CD7E" wp14:editId="2F7664DE">
              <wp:simplePos x="0" y="0"/>
              <wp:positionH relativeFrom="rightMargin">
                <wp:align>center</wp:align>
              </wp:positionH>
              <wp:positionV relativeFrom="page">
                <wp:align>bottom</wp:align>
              </wp:positionV>
              <wp:extent cx="90805" cy="812165"/>
              <wp:effectExtent l="9525" t="9525" r="13970"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2165"/>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32AF4C4E" id="Rectangle 28" o:spid="_x0000_s1026" style="position:absolute;margin-left:0;margin-top:0;width:7.15pt;height:63.95pt;z-index:25165926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" fillcolor="#4bacc6" strokecolor="#205867">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C05" w:rsidRDefault="00576C05" w:rsidP="0067500C">
      <w:pPr>
        <w:spacing w:after="0" w:line="240" w:lineRule="auto"/>
      </w:pPr>
      <w:r>
        <w:separator/>
      </w:r>
    </w:p>
  </w:footnote>
  <w:footnote w:type="continuationSeparator" w:id="0">
    <w:p w:rsidR="00576C05" w:rsidRDefault="00576C05" w:rsidP="006750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1058"/>
    <w:multiLevelType w:val="multilevel"/>
    <w:tmpl w:val="7852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136DC"/>
    <w:multiLevelType w:val="multilevel"/>
    <w:tmpl w:val="A8B8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C03DF8"/>
    <w:multiLevelType w:val="hybridMultilevel"/>
    <w:tmpl w:val="67ACC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3064C"/>
    <w:multiLevelType w:val="hybridMultilevel"/>
    <w:tmpl w:val="96FE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21ADC"/>
    <w:multiLevelType w:val="hybridMultilevel"/>
    <w:tmpl w:val="5F40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4A500B"/>
    <w:multiLevelType w:val="multilevel"/>
    <w:tmpl w:val="F0A6AD5E"/>
    <w:lvl w:ilvl="0">
      <w:start w:val="1"/>
      <w:numFmt w:val="bullet"/>
      <w:lvlText w:val=""/>
      <w:lvlJc w:val="left"/>
      <w:pPr>
        <w:tabs>
          <w:tab w:val="num" w:pos="1680"/>
        </w:tabs>
        <w:ind w:left="1680" w:hanging="360"/>
      </w:pPr>
      <w:rPr>
        <w:rFonts w:ascii="Symbol" w:hAnsi="Symbol" w:hint="default"/>
        <w:sz w:val="20"/>
      </w:rPr>
    </w:lvl>
    <w:lvl w:ilvl="1" w:tentative="1">
      <w:start w:val="1"/>
      <w:numFmt w:val="bullet"/>
      <w:lvlText w:val="o"/>
      <w:lvlJc w:val="left"/>
      <w:pPr>
        <w:tabs>
          <w:tab w:val="num" w:pos="2400"/>
        </w:tabs>
        <w:ind w:left="2400" w:hanging="360"/>
      </w:pPr>
      <w:rPr>
        <w:rFonts w:ascii="Courier New" w:hAnsi="Courier New" w:hint="default"/>
        <w:sz w:val="20"/>
      </w:rPr>
    </w:lvl>
    <w:lvl w:ilvl="2" w:tentative="1">
      <w:start w:val="1"/>
      <w:numFmt w:val="bullet"/>
      <w:lvlText w:val=""/>
      <w:lvlJc w:val="left"/>
      <w:pPr>
        <w:tabs>
          <w:tab w:val="num" w:pos="3120"/>
        </w:tabs>
        <w:ind w:left="3120" w:hanging="360"/>
      </w:pPr>
      <w:rPr>
        <w:rFonts w:ascii="Wingdings" w:hAnsi="Wingdings" w:hint="default"/>
        <w:sz w:val="20"/>
      </w:rPr>
    </w:lvl>
    <w:lvl w:ilvl="3" w:tentative="1">
      <w:start w:val="1"/>
      <w:numFmt w:val="bullet"/>
      <w:lvlText w:val=""/>
      <w:lvlJc w:val="left"/>
      <w:pPr>
        <w:tabs>
          <w:tab w:val="num" w:pos="3840"/>
        </w:tabs>
        <w:ind w:left="3840" w:hanging="360"/>
      </w:pPr>
      <w:rPr>
        <w:rFonts w:ascii="Wingdings" w:hAnsi="Wingdings" w:hint="default"/>
        <w:sz w:val="20"/>
      </w:rPr>
    </w:lvl>
    <w:lvl w:ilvl="4" w:tentative="1">
      <w:start w:val="1"/>
      <w:numFmt w:val="bullet"/>
      <w:lvlText w:val=""/>
      <w:lvlJc w:val="left"/>
      <w:pPr>
        <w:tabs>
          <w:tab w:val="num" w:pos="4560"/>
        </w:tabs>
        <w:ind w:left="4560" w:hanging="360"/>
      </w:pPr>
      <w:rPr>
        <w:rFonts w:ascii="Wingdings" w:hAnsi="Wingdings" w:hint="default"/>
        <w:sz w:val="20"/>
      </w:rPr>
    </w:lvl>
    <w:lvl w:ilvl="5" w:tentative="1">
      <w:start w:val="1"/>
      <w:numFmt w:val="bullet"/>
      <w:lvlText w:val=""/>
      <w:lvlJc w:val="left"/>
      <w:pPr>
        <w:tabs>
          <w:tab w:val="num" w:pos="5280"/>
        </w:tabs>
        <w:ind w:left="5280" w:hanging="360"/>
      </w:pPr>
      <w:rPr>
        <w:rFonts w:ascii="Wingdings" w:hAnsi="Wingdings" w:hint="default"/>
        <w:sz w:val="20"/>
      </w:rPr>
    </w:lvl>
    <w:lvl w:ilvl="6" w:tentative="1">
      <w:start w:val="1"/>
      <w:numFmt w:val="bullet"/>
      <w:lvlText w:val=""/>
      <w:lvlJc w:val="left"/>
      <w:pPr>
        <w:tabs>
          <w:tab w:val="num" w:pos="6000"/>
        </w:tabs>
        <w:ind w:left="6000" w:hanging="360"/>
      </w:pPr>
      <w:rPr>
        <w:rFonts w:ascii="Wingdings" w:hAnsi="Wingdings" w:hint="default"/>
        <w:sz w:val="20"/>
      </w:rPr>
    </w:lvl>
    <w:lvl w:ilvl="7" w:tentative="1">
      <w:start w:val="1"/>
      <w:numFmt w:val="bullet"/>
      <w:lvlText w:val=""/>
      <w:lvlJc w:val="left"/>
      <w:pPr>
        <w:tabs>
          <w:tab w:val="num" w:pos="6720"/>
        </w:tabs>
        <w:ind w:left="6720" w:hanging="360"/>
      </w:pPr>
      <w:rPr>
        <w:rFonts w:ascii="Wingdings" w:hAnsi="Wingdings" w:hint="default"/>
        <w:sz w:val="20"/>
      </w:rPr>
    </w:lvl>
    <w:lvl w:ilvl="8" w:tentative="1">
      <w:start w:val="1"/>
      <w:numFmt w:val="bullet"/>
      <w:lvlText w:val=""/>
      <w:lvlJc w:val="left"/>
      <w:pPr>
        <w:tabs>
          <w:tab w:val="num" w:pos="7440"/>
        </w:tabs>
        <w:ind w:left="7440" w:hanging="360"/>
      </w:pPr>
      <w:rPr>
        <w:rFonts w:ascii="Wingdings" w:hAnsi="Wingdings" w:hint="default"/>
        <w:sz w:val="20"/>
      </w:rPr>
    </w:lvl>
  </w:abstractNum>
  <w:abstractNum w:abstractNumId="6">
    <w:nsid w:val="3C4D0ABE"/>
    <w:multiLevelType w:val="hybridMultilevel"/>
    <w:tmpl w:val="8232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B4570B"/>
    <w:multiLevelType w:val="hybridMultilevel"/>
    <w:tmpl w:val="273E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8B7"/>
    <w:rsid w:val="000569A9"/>
    <w:rsid w:val="000A3C54"/>
    <w:rsid w:val="000E1967"/>
    <w:rsid w:val="00115D42"/>
    <w:rsid w:val="00124A2B"/>
    <w:rsid w:val="0013658C"/>
    <w:rsid w:val="001A234B"/>
    <w:rsid w:val="001C011E"/>
    <w:rsid w:val="002338B7"/>
    <w:rsid w:val="00284208"/>
    <w:rsid w:val="002A0C50"/>
    <w:rsid w:val="002D3B51"/>
    <w:rsid w:val="003009F4"/>
    <w:rsid w:val="00300B62"/>
    <w:rsid w:val="00322598"/>
    <w:rsid w:val="0032355B"/>
    <w:rsid w:val="00334281"/>
    <w:rsid w:val="00353BC0"/>
    <w:rsid w:val="00366F47"/>
    <w:rsid w:val="004457DA"/>
    <w:rsid w:val="004529D6"/>
    <w:rsid w:val="004908E0"/>
    <w:rsid w:val="004B407B"/>
    <w:rsid w:val="004E5AFE"/>
    <w:rsid w:val="00506B3B"/>
    <w:rsid w:val="0051566A"/>
    <w:rsid w:val="00516F44"/>
    <w:rsid w:val="00576C05"/>
    <w:rsid w:val="00595F6B"/>
    <w:rsid w:val="00601D8D"/>
    <w:rsid w:val="0061545D"/>
    <w:rsid w:val="00633973"/>
    <w:rsid w:val="00637390"/>
    <w:rsid w:val="006507C7"/>
    <w:rsid w:val="006725B7"/>
    <w:rsid w:val="0067500C"/>
    <w:rsid w:val="006A0BEB"/>
    <w:rsid w:val="0074350C"/>
    <w:rsid w:val="00756B98"/>
    <w:rsid w:val="007866DA"/>
    <w:rsid w:val="007943C2"/>
    <w:rsid w:val="007B5FF2"/>
    <w:rsid w:val="007E44E5"/>
    <w:rsid w:val="00800180"/>
    <w:rsid w:val="00820B41"/>
    <w:rsid w:val="008312B3"/>
    <w:rsid w:val="00841FE0"/>
    <w:rsid w:val="00892D26"/>
    <w:rsid w:val="00895545"/>
    <w:rsid w:val="008A3C7B"/>
    <w:rsid w:val="008A6209"/>
    <w:rsid w:val="008D6856"/>
    <w:rsid w:val="009139E0"/>
    <w:rsid w:val="009315EF"/>
    <w:rsid w:val="0093398D"/>
    <w:rsid w:val="0093595D"/>
    <w:rsid w:val="0097331E"/>
    <w:rsid w:val="009E7ED4"/>
    <w:rsid w:val="009F5F19"/>
    <w:rsid w:val="00A05BEE"/>
    <w:rsid w:val="00AC0DAC"/>
    <w:rsid w:val="00AF4AB7"/>
    <w:rsid w:val="00B0297B"/>
    <w:rsid w:val="00B4798D"/>
    <w:rsid w:val="00B62923"/>
    <w:rsid w:val="00B66B14"/>
    <w:rsid w:val="00B678A8"/>
    <w:rsid w:val="00BD3318"/>
    <w:rsid w:val="00C308A8"/>
    <w:rsid w:val="00C75603"/>
    <w:rsid w:val="00C84463"/>
    <w:rsid w:val="00CA1919"/>
    <w:rsid w:val="00CD3AB1"/>
    <w:rsid w:val="00D61CCA"/>
    <w:rsid w:val="00D75D33"/>
    <w:rsid w:val="00D82272"/>
    <w:rsid w:val="00D87CF9"/>
    <w:rsid w:val="00DA4478"/>
    <w:rsid w:val="00DE414C"/>
    <w:rsid w:val="00E3555F"/>
    <w:rsid w:val="00E45BE8"/>
    <w:rsid w:val="00E75677"/>
    <w:rsid w:val="00E85C8C"/>
    <w:rsid w:val="00EE74BD"/>
    <w:rsid w:val="00F43E1C"/>
    <w:rsid w:val="00F94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D33"/>
  </w:style>
  <w:style w:type="paragraph" w:styleId="Heading1">
    <w:name w:val="heading 1"/>
    <w:basedOn w:val="Normal"/>
    <w:next w:val="Normal"/>
    <w:link w:val="Heading1Char"/>
    <w:uiPriority w:val="9"/>
    <w:qFormat/>
    <w:rsid w:val="00D75D3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D75D3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D75D3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D75D3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75D3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75D3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75D3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75D3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75D3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78A8"/>
    <w:rPr>
      <w:color w:val="0563C1" w:themeColor="hyperlink"/>
      <w:u w:val="single"/>
    </w:rPr>
  </w:style>
  <w:style w:type="paragraph" w:styleId="ListParagraph">
    <w:name w:val="List Paragraph"/>
    <w:basedOn w:val="Normal"/>
    <w:uiPriority w:val="34"/>
    <w:qFormat/>
    <w:rsid w:val="001C011E"/>
    <w:pPr>
      <w:ind w:left="720"/>
      <w:contextualSpacing/>
    </w:pPr>
  </w:style>
  <w:style w:type="character" w:customStyle="1" w:styleId="Heading2Char">
    <w:name w:val="Heading 2 Char"/>
    <w:basedOn w:val="DefaultParagraphFont"/>
    <w:link w:val="Heading2"/>
    <w:uiPriority w:val="9"/>
    <w:rsid w:val="00D75D33"/>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D75D33"/>
    <w:rPr>
      <w:rFonts w:asciiTheme="majorHAnsi" w:eastAsiaTheme="majorEastAsia" w:hAnsiTheme="majorHAnsi" w:cstheme="majorBidi"/>
      <w:color w:val="404040" w:themeColor="text1" w:themeTint="BF"/>
      <w:sz w:val="26"/>
      <w:szCs w:val="26"/>
    </w:rPr>
  </w:style>
  <w:style w:type="character" w:customStyle="1" w:styleId="Heading1Char">
    <w:name w:val="Heading 1 Char"/>
    <w:basedOn w:val="DefaultParagraphFont"/>
    <w:link w:val="Heading1"/>
    <w:uiPriority w:val="9"/>
    <w:rsid w:val="00D75D33"/>
    <w:rPr>
      <w:rFonts w:asciiTheme="majorHAnsi" w:eastAsiaTheme="majorEastAsia" w:hAnsiTheme="majorHAnsi" w:cstheme="majorBidi"/>
      <w:color w:val="2E74B5" w:themeColor="accent1" w:themeShade="BF"/>
      <w:sz w:val="36"/>
      <w:szCs w:val="36"/>
    </w:rPr>
  </w:style>
  <w:style w:type="paragraph" w:styleId="NormalWeb">
    <w:name w:val="Normal (Web)"/>
    <w:basedOn w:val="Normal"/>
    <w:uiPriority w:val="99"/>
    <w:unhideWhenUsed/>
    <w:rsid w:val="00115D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15D42"/>
  </w:style>
  <w:style w:type="paragraph" w:styleId="Header">
    <w:name w:val="header"/>
    <w:basedOn w:val="Normal"/>
    <w:link w:val="HeaderChar"/>
    <w:uiPriority w:val="99"/>
    <w:unhideWhenUsed/>
    <w:rsid w:val="00675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00C"/>
  </w:style>
  <w:style w:type="paragraph" w:styleId="Footer">
    <w:name w:val="footer"/>
    <w:basedOn w:val="Normal"/>
    <w:link w:val="FooterChar"/>
    <w:uiPriority w:val="99"/>
    <w:unhideWhenUsed/>
    <w:rsid w:val="00675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00C"/>
  </w:style>
  <w:style w:type="character" w:customStyle="1" w:styleId="Heading4Char">
    <w:name w:val="Heading 4 Char"/>
    <w:basedOn w:val="DefaultParagraphFont"/>
    <w:link w:val="Heading4"/>
    <w:uiPriority w:val="9"/>
    <w:rsid w:val="00D75D3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75D3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75D3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75D3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75D3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75D3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D75D33"/>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75D3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75D33"/>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D75D3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75D33"/>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D75D33"/>
    <w:rPr>
      <w:b/>
      <w:bCs/>
    </w:rPr>
  </w:style>
  <w:style w:type="character" w:styleId="Emphasis">
    <w:name w:val="Emphasis"/>
    <w:basedOn w:val="DefaultParagraphFont"/>
    <w:uiPriority w:val="20"/>
    <w:qFormat/>
    <w:rsid w:val="00D75D33"/>
    <w:rPr>
      <w:i/>
      <w:iCs/>
    </w:rPr>
  </w:style>
  <w:style w:type="paragraph" w:styleId="NoSpacing">
    <w:name w:val="No Spacing"/>
    <w:uiPriority w:val="1"/>
    <w:qFormat/>
    <w:rsid w:val="00D75D33"/>
    <w:pPr>
      <w:spacing w:after="0" w:line="240" w:lineRule="auto"/>
    </w:pPr>
  </w:style>
  <w:style w:type="paragraph" w:styleId="Quote">
    <w:name w:val="Quote"/>
    <w:basedOn w:val="Normal"/>
    <w:next w:val="Normal"/>
    <w:link w:val="QuoteChar"/>
    <w:uiPriority w:val="29"/>
    <w:qFormat/>
    <w:rsid w:val="00D75D3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75D33"/>
    <w:rPr>
      <w:i/>
      <w:iCs/>
    </w:rPr>
  </w:style>
  <w:style w:type="paragraph" w:styleId="IntenseQuote">
    <w:name w:val="Intense Quote"/>
    <w:basedOn w:val="Normal"/>
    <w:next w:val="Normal"/>
    <w:link w:val="IntenseQuoteChar"/>
    <w:uiPriority w:val="30"/>
    <w:qFormat/>
    <w:rsid w:val="00D75D3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D75D3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D75D33"/>
    <w:rPr>
      <w:i/>
      <w:iCs/>
      <w:color w:val="595959" w:themeColor="text1" w:themeTint="A6"/>
    </w:rPr>
  </w:style>
  <w:style w:type="character" w:styleId="IntenseEmphasis">
    <w:name w:val="Intense Emphasis"/>
    <w:basedOn w:val="DefaultParagraphFont"/>
    <w:uiPriority w:val="21"/>
    <w:qFormat/>
    <w:rsid w:val="00D75D33"/>
    <w:rPr>
      <w:b/>
      <w:bCs/>
      <w:i/>
      <w:iCs/>
    </w:rPr>
  </w:style>
  <w:style w:type="character" w:styleId="SubtleReference">
    <w:name w:val="Subtle Reference"/>
    <w:basedOn w:val="DefaultParagraphFont"/>
    <w:uiPriority w:val="31"/>
    <w:qFormat/>
    <w:rsid w:val="00D75D33"/>
    <w:rPr>
      <w:smallCaps/>
      <w:color w:val="404040" w:themeColor="text1" w:themeTint="BF"/>
    </w:rPr>
  </w:style>
  <w:style w:type="character" w:styleId="IntenseReference">
    <w:name w:val="Intense Reference"/>
    <w:basedOn w:val="DefaultParagraphFont"/>
    <w:uiPriority w:val="32"/>
    <w:qFormat/>
    <w:rsid w:val="00D75D33"/>
    <w:rPr>
      <w:b/>
      <w:bCs/>
      <w:smallCaps/>
      <w:u w:val="single"/>
    </w:rPr>
  </w:style>
  <w:style w:type="character" w:styleId="BookTitle">
    <w:name w:val="Book Title"/>
    <w:basedOn w:val="DefaultParagraphFont"/>
    <w:uiPriority w:val="33"/>
    <w:qFormat/>
    <w:rsid w:val="00D75D33"/>
    <w:rPr>
      <w:b/>
      <w:bCs/>
      <w:smallCaps/>
    </w:rPr>
  </w:style>
  <w:style w:type="paragraph" w:styleId="TOCHeading">
    <w:name w:val="TOC Heading"/>
    <w:basedOn w:val="Heading1"/>
    <w:next w:val="Normal"/>
    <w:uiPriority w:val="39"/>
    <w:semiHidden/>
    <w:unhideWhenUsed/>
    <w:qFormat/>
    <w:rsid w:val="00D75D33"/>
    <w:pPr>
      <w:outlineLvl w:val="9"/>
    </w:pPr>
  </w:style>
  <w:style w:type="paragraph" w:styleId="BalloonText">
    <w:name w:val="Balloon Text"/>
    <w:basedOn w:val="Normal"/>
    <w:link w:val="BalloonTextChar"/>
    <w:uiPriority w:val="99"/>
    <w:semiHidden/>
    <w:unhideWhenUsed/>
    <w:rsid w:val="007866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6D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D33"/>
  </w:style>
  <w:style w:type="paragraph" w:styleId="Heading1">
    <w:name w:val="heading 1"/>
    <w:basedOn w:val="Normal"/>
    <w:next w:val="Normal"/>
    <w:link w:val="Heading1Char"/>
    <w:uiPriority w:val="9"/>
    <w:qFormat/>
    <w:rsid w:val="00D75D3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D75D3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D75D3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D75D3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75D3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75D3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75D3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75D3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75D3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78A8"/>
    <w:rPr>
      <w:color w:val="0563C1" w:themeColor="hyperlink"/>
      <w:u w:val="single"/>
    </w:rPr>
  </w:style>
  <w:style w:type="paragraph" w:styleId="ListParagraph">
    <w:name w:val="List Paragraph"/>
    <w:basedOn w:val="Normal"/>
    <w:uiPriority w:val="34"/>
    <w:qFormat/>
    <w:rsid w:val="001C011E"/>
    <w:pPr>
      <w:ind w:left="720"/>
      <w:contextualSpacing/>
    </w:pPr>
  </w:style>
  <w:style w:type="character" w:customStyle="1" w:styleId="Heading2Char">
    <w:name w:val="Heading 2 Char"/>
    <w:basedOn w:val="DefaultParagraphFont"/>
    <w:link w:val="Heading2"/>
    <w:uiPriority w:val="9"/>
    <w:rsid w:val="00D75D33"/>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D75D33"/>
    <w:rPr>
      <w:rFonts w:asciiTheme="majorHAnsi" w:eastAsiaTheme="majorEastAsia" w:hAnsiTheme="majorHAnsi" w:cstheme="majorBidi"/>
      <w:color w:val="404040" w:themeColor="text1" w:themeTint="BF"/>
      <w:sz w:val="26"/>
      <w:szCs w:val="26"/>
    </w:rPr>
  </w:style>
  <w:style w:type="character" w:customStyle="1" w:styleId="Heading1Char">
    <w:name w:val="Heading 1 Char"/>
    <w:basedOn w:val="DefaultParagraphFont"/>
    <w:link w:val="Heading1"/>
    <w:uiPriority w:val="9"/>
    <w:rsid w:val="00D75D33"/>
    <w:rPr>
      <w:rFonts w:asciiTheme="majorHAnsi" w:eastAsiaTheme="majorEastAsia" w:hAnsiTheme="majorHAnsi" w:cstheme="majorBidi"/>
      <w:color w:val="2E74B5" w:themeColor="accent1" w:themeShade="BF"/>
      <w:sz w:val="36"/>
      <w:szCs w:val="36"/>
    </w:rPr>
  </w:style>
  <w:style w:type="paragraph" w:styleId="NormalWeb">
    <w:name w:val="Normal (Web)"/>
    <w:basedOn w:val="Normal"/>
    <w:uiPriority w:val="99"/>
    <w:unhideWhenUsed/>
    <w:rsid w:val="00115D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15D42"/>
  </w:style>
  <w:style w:type="paragraph" w:styleId="Header">
    <w:name w:val="header"/>
    <w:basedOn w:val="Normal"/>
    <w:link w:val="HeaderChar"/>
    <w:uiPriority w:val="99"/>
    <w:unhideWhenUsed/>
    <w:rsid w:val="00675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00C"/>
  </w:style>
  <w:style w:type="paragraph" w:styleId="Footer">
    <w:name w:val="footer"/>
    <w:basedOn w:val="Normal"/>
    <w:link w:val="FooterChar"/>
    <w:uiPriority w:val="99"/>
    <w:unhideWhenUsed/>
    <w:rsid w:val="00675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00C"/>
  </w:style>
  <w:style w:type="character" w:customStyle="1" w:styleId="Heading4Char">
    <w:name w:val="Heading 4 Char"/>
    <w:basedOn w:val="DefaultParagraphFont"/>
    <w:link w:val="Heading4"/>
    <w:uiPriority w:val="9"/>
    <w:rsid w:val="00D75D3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75D3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75D3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75D3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75D3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75D3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D75D33"/>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75D3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75D33"/>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D75D3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75D33"/>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D75D33"/>
    <w:rPr>
      <w:b/>
      <w:bCs/>
    </w:rPr>
  </w:style>
  <w:style w:type="character" w:styleId="Emphasis">
    <w:name w:val="Emphasis"/>
    <w:basedOn w:val="DefaultParagraphFont"/>
    <w:uiPriority w:val="20"/>
    <w:qFormat/>
    <w:rsid w:val="00D75D33"/>
    <w:rPr>
      <w:i/>
      <w:iCs/>
    </w:rPr>
  </w:style>
  <w:style w:type="paragraph" w:styleId="NoSpacing">
    <w:name w:val="No Spacing"/>
    <w:uiPriority w:val="1"/>
    <w:qFormat/>
    <w:rsid w:val="00D75D33"/>
    <w:pPr>
      <w:spacing w:after="0" w:line="240" w:lineRule="auto"/>
    </w:pPr>
  </w:style>
  <w:style w:type="paragraph" w:styleId="Quote">
    <w:name w:val="Quote"/>
    <w:basedOn w:val="Normal"/>
    <w:next w:val="Normal"/>
    <w:link w:val="QuoteChar"/>
    <w:uiPriority w:val="29"/>
    <w:qFormat/>
    <w:rsid w:val="00D75D3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75D33"/>
    <w:rPr>
      <w:i/>
      <w:iCs/>
    </w:rPr>
  </w:style>
  <w:style w:type="paragraph" w:styleId="IntenseQuote">
    <w:name w:val="Intense Quote"/>
    <w:basedOn w:val="Normal"/>
    <w:next w:val="Normal"/>
    <w:link w:val="IntenseQuoteChar"/>
    <w:uiPriority w:val="30"/>
    <w:qFormat/>
    <w:rsid w:val="00D75D3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D75D3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D75D33"/>
    <w:rPr>
      <w:i/>
      <w:iCs/>
      <w:color w:val="595959" w:themeColor="text1" w:themeTint="A6"/>
    </w:rPr>
  </w:style>
  <w:style w:type="character" w:styleId="IntenseEmphasis">
    <w:name w:val="Intense Emphasis"/>
    <w:basedOn w:val="DefaultParagraphFont"/>
    <w:uiPriority w:val="21"/>
    <w:qFormat/>
    <w:rsid w:val="00D75D33"/>
    <w:rPr>
      <w:b/>
      <w:bCs/>
      <w:i/>
      <w:iCs/>
    </w:rPr>
  </w:style>
  <w:style w:type="character" w:styleId="SubtleReference">
    <w:name w:val="Subtle Reference"/>
    <w:basedOn w:val="DefaultParagraphFont"/>
    <w:uiPriority w:val="31"/>
    <w:qFormat/>
    <w:rsid w:val="00D75D33"/>
    <w:rPr>
      <w:smallCaps/>
      <w:color w:val="404040" w:themeColor="text1" w:themeTint="BF"/>
    </w:rPr>
  </w:style>
  <w:style w:type="character" w:styleId="IntenseReference">
    <w:name w:val="Intense Reference"/>
    <w:basedOn w:val="DefaultParagraphFont"/>
    <w:uiPriority w:val="32"/>
    <w:qFormat/>
    <w:rsid w:val="00D75D33"/>
    <w:rPr>
      <w:b/>
      <w:bCs/>
      <w:smallCaps/>
      <w:u w:val="single"/>
    </w:rPr>
  </w:style>
  <w:style w:type="character" w:styleId="BookTitle">
    <w:name w:val="Book Title"/>
    <w:basedOn w:val="DefaultParagraphFont"/>
    <w:uiPriority w:val="33"/>
    <w:qFormat/>
    <w:rsid w:val="00D75D33"/>
    <w:rPr>
      <w:b/>
      <w:bCs/>
      <w:smallCaps/>
    </w:rPr>
  </w:style>
  <w:style w:type="paragraph" w:styleId="TOCHeading">
    <w:name w:val="TOC Heading"/>
    <w:basedOn w:val="Heading1"/>
    <w:next w:val="Normal"/>
    <w:uiPriority w:val="39"/>
    <w:semiHidden/>
    <w:unhideWhenUsed/>
    <w:qFormat/>
    <w:rsid w:val="00D75D33"/>
    <w:pPr>
      <w:outlineLvl w:val="9"/>
    </w:pPr>
  </w:style>
  <w:style w:type="paragraph" w:styleId="BalloonText">
    <w:name w:val="Balloon Text"/>
    <w:basedOn w:val="Normal"/>
    <w:link w:val="BalloonTextChar"/>
    <w:uiPriority w:val="99"/>
    <w:semiHidden/>
    <w:unhideWhenUsed/>
    <w:rsid w:val="007866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6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433554">
      <w:bodyDiv w:val="1"/>
      <w:marLeft w:val="0"/>
      <w:marRight w:val="0"/>
      <w:marTop w:val="0"/>
      <w:marBottom w:val="0"/>
      <w:divBdr>
        <w:top w:val="none" w:sz="0" w:space="0" w:color="auto"/>
        <w:left w:val="none" w:sz="0" w:space="0" w:color="auto"/>
        <w:bottom w:val="none" w:sz="0" w:space="0" w:color="auto"/>
        <w:right w:val="none" w:sz="0" w:space="0" w:color="auto"/>
      </w:divBdr>
    </w:div>
    <w:div w:id="579098194">
      <w:bodyDiv w:val="1"/>
      <w:marLeft w:val="0"/>
      <w:marRight w:val="0"/>
      <w:marTop w:val="0"/>
      <w:marBottom w:val="0"/>
      <w:divBdr>
        <w:top w:val="none" w:sz="0" w:space="0" w:color="auto"/>
        <w:left w:val="none" w:sz="0" w:space="0" w:color="auto"/>
        <w:bottom w:val="none" w:sz="0" w:space="0" w:color="auto"/>
        <w:right w:val="none" w:sz="0" w:space="0" w:color="auto"/>
      </w:divBdr>
      <w:divsChild>
        <w:div w:id="824779045">
          <w:marLeft w:val="420"/>
          <w:marRight w:val="450"/>
          <w:marTop w:val="210"/>
          <w:marBottom w:val="90"/>
          <w:divBdr>
            <w:top w:val="none" w:sz="0" w:space="0" w:color="auto"/>
            <w:left w:val="none" w:sz="0" w:space="0" w:color="auto"/>
            <w:bottom w:val="none" w:sz="0" w:space="0" w:color="auto"/>
            <w:right w:val="none" w:sz="0" w:space="0" w:color="auto"/>
          </w:divBdr>
          <w:divsChild>
            <w:div w:id="980959914">
              <w:marLeft w:val="0"/>
              <w:marRight w:val="0"/>
              <w:marTop w:val="0"/>
              <w:marBottom w:val="0"/>
              <w:divBdr>
                <w:top w:val="none" w:sz="0" w:space="0" w:color="auto"/>
                <w:left w:val="none" w:sz="0" w:space="0" w:color="auto"/>
                <w:bottom w:val="none" w:sz="0" w:space="0" w:color="auto"/>
                <w:right w:val="none" w:sz="0" w:space="0" w:color="auto"/>
              </w:divBdr>
            </w:div>
            <w:div w:id="2099863471">
              <w:marLeft w:val="0"/>
              <w:marRight w:val="0"/>
              <w:marTop w:val="0"/>
              <w:marBottom w:val="0"/>
              <w:divBdr>
                <w:top w:val="none" w:sz="0" w:space="0" w:color="auto"/>
                <w:left w:val="none" w:sz="0" w:space="0" w:color="auto"/>
                <w:bottom w:val="none" w:sz="0" w:space="0" w:color="auto"/>
                <w:right w:val="none" w:sz="0" w:space="0" w:color="auto"/>
              </w:divBdr>
            </w:div>
            <w:div w:id="1596790514">
              <w:marLeft w:val="0"/>
              <w:marRight w:val="0"/>
              <w:marTop w:val="0"/>
              <w:marBottom w:val="0"/>
              <w:divBdr>
                <w:top w:val="none" w:sz="0" w:space="0" w:color="auto"/>
                <w:left w:val="none" w:sz="0" w:space="0" w:color="auto"/>
                <w:bottom w:val="none" w:sz="0" w:space="0" w:color="auto"/>
                <w:right w:val="none" w:sz="0" w:space="0" w:color="auto"/>
              </w:divBdr>
            </w:div>
            <w:div w:id="1643194194">
              <w:marLeft w:val="0"/>
              <w:marRight w:val="0"/>
              <w:marTop w:val="0"/>
              <w:marBottom w:val="0"/>
              <w:divBdr>
                <w:top w:val="none" w:sz="0" w:space="0" w:color="auto"/>
                <w:left w:val="none" w:sz="0" w:space="0" w:color="auto"/>
                <w:bottom w:val="none" w:sz="0" w:space="0" w:color="auto"/>
                <w:right w:val="none" w:sz="0" w:space="0" w:color="auto"/>
              </w:divBdr>
            </w:div>
            <w:div w:id="147137345">
              <w:marLeft w:val="0"/>
              <w:marRight w:val="0"/>
              <w:marTop w:val="0"/>
              <w:marBottom w:val="0"/>
              <w:divBdr>
                <w:top w:val="none" w:sz="0" w:space="0" w:color="auto"/>
                <w:left w:val="none" w:sz="0" w:space="0" w:color="auto"/>
                <w:bottom w:val="none" w:sz="0" w:space="0" w:color="auto"/>
                <w:right w:val="none" w:sz="0" w:space="0" w:color="auto"/>
              </w:divBdr>
            </w:div>
            <w:div w:id="15337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actfinder.census.gov" TargetMode="External"/><Relationship Id="rId13" Type="http://schemas.openxmlformats.org/officeDocument/2006/relationships/hyperlink" Target="http://factfinder.census.gov/bkmk/table/1.0/en/DEC/10_SF1/QTP11/1600000US0664000" TargetMode="External"/><Relationship Id="rId18" Type="http://schemas.openxmlformats.org/officeDocument/2006/relationships/hyperlink" Target="http://factfinder.census.gov"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factfinder.census.gov/bkmk/table/1.0/en/DEC/10_SF1/QTP10/1600000US0664000" TargetMode="External"/><Relationship Id="rId17" Type="http://schemas.openxmlformats.org/officeDocument/2006/relationships/hyperlink" Target="http://factfinder.census.gov"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factfinder.census.gov/bkmk/table/1.0/en/PEP/2013/PEPANNRES/1620000US0664000"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actfinder.census.gov/bkmk/table/1.0/en/DEC/10_SF1/QTP3/1600000US0664000"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factfinder.census.gov/help/en/index.htm"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factfinder.census.gov/bkmk/table/1.0/en/DEC/10_DP/DPDP1/1600000US0664000"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actfinder.census.gov/help/en/how_to_use_american_factfinder.htm" TargetMode="External"/><Relationship Id="rId14" Type="http://schemas.openxmlformats.org/officeDocument/2006/relationships/hyperlink" Target="http://factfinder.census.gov/bkmk/table/1.0/en/ACS/13_5YR/DP05/1600000US066400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816</Words>
  <Characters>4652</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Davis</dc:creator>
  <cp:lastModifiedBy>Hofschire, Linda</cp:lastModifiedBy>
  <cp:revision>2</cp:revision>
  <cp:lastPrinted>2015-06-21T21:03:00Z</cp:lastPrinted>
  <dcterms:created xsi:type="dcterms:W3CDTF">2015-07-02T14:55:00Z</dcterms:created>
  <dcterms:modified xsi:type="dcterms:W3CDTF">2015-07-02T14:55:00Z</dcterms:modified>
</cp:coreProperties>
</file>